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F4776" w14:textId="6F838129" w:rsidR="000B5E18" w:rsidRPr="004972A7" w:rsidRDefault="00292AC7" w:rsidP="004972A7">
      <w:pPr>
        <w:pStyle w:val="Titel"/>
      </w:pPr>
      <w:r w:rsidRPr="004972A7">
        <w:t xml:space="preserve">INSTRUCTIONS TO AUTHORS FOR THE PREPARATION OF PAPERS FOR THE </w:t>
      </w:r>
      <w:r w:rsidR="00C320B8">
        <w:t>NINTH</w:t>
      </w:r>
      <w:r w:rsidR="00800CEB" w:rsidRPr="00800CEB">
        <w:t xml:space="preserve"> </w:t>
      </w:r>
      <w:r w:rsidRPr="004972A7">
        <w:t>EUROPEAN CONFERENCE ON SPACE DEBRIS</w:t>
      </w:r>
    </w:p>
    <w:p w14:paraId="71B565E9" w14:textId="77777777" w:rsidR="000B5E18" w:rsidRPr="00B10C39" w:rsidRDefault="00292AC7" w:rsidP="001D77EE">
      <w:pPr>
        <w:pStyle w:val="Untertitel"/>
      </w:pPr>
      <w:r w:rsidRPr="00B10C39">
        <w:t xml:space="preserve">Principal Author </w:t>
      </w:r>
      <w:proofErr w:type="gramStart"/>
      <w:r w:rsidRPr="00B10C39">
        <w:t>Name</w:t>
      </w:r>
      <w:r w:rsidRPr="001D77EE">
        <w:rPr>
          <w:vertAlign w:val="superscript"/>
        </w:rPr>
        <w:t>(</w:t>
      </w:r>
      <w:proofErr w:type="gramEnd"/>
      <w:r w:rsidRPr="001D77EE">
        <w:rPr>
          <w:vertAlign w:val="superscript"/>
        </w:rPr>
        <w:t>1)</w:t>
      </w:r>
      <w:r w:rsidRPr="00B10C39">
        <w:t>, Co-Author Name</w:t>
      </w:r>
      <w:r w:rsidRPr="001D77EE">
        <w:rPr>
          <w:vertAlign w:val="superscript"/>
        </w:rPr>
        <w:t>(1)</w:t>
      </w:r>
      <w:r w:rsidRPr="00B10C39">
        <w:t>, Co-Author Name</w:t>
      </w:r>
      <w:r w:rsidRPr="001D77EE">
        <w:rPr>
          <w:vertAlign w:val="superscript"/>
        </w:rPr>
        <w:t>(2)</w:t>
      </w:r>
    </w:p>
    <w:p w14:paraId="57139926" w14:textId="77777777" w:rsidR="000B5E18" w:rsidRPr="00B10C39" w:rsidRDefault="006D1937" w:rsidP="001D77EE">
      <w:pPr>
        <w:pStyle w:val="Affiliation"/>
      </w:pPr>
      <w:r>
        <w:rPr>
          <w:vertAlign w:val="superscript"/>
        </w:rPr>
        <w:t>(1)</w:t>
      </w:r>
      <w:r w:rsidR="00292AC7" w:rsidRPr="006D1937">
        <w:rPr>
          <w:vertAlign w:val="superscript"/>
        </w:rPr>
        <w:t xml:space="preserve"> </w:t>
      </w:r>
      <w:r w:rsidR="00292AC7" w:rsidRPr="00B10C39">
        <w:t>Affiliation, Complete mailing address (including country),</w:t>
      </w:r>
      <w:r w:rsidR="00DD21EF">
        <w:t xml:space="preserve"> </w:t>
      </w:r>
      <w:r w:rsidR="00292AC7" w:rsidRPr="00B10C39">
        <w:t>Email:</w:t>
      </w:r>
    </w:p>
    <w:p w14:paraId="25E72A3D" w14:textId="77777777" w:rsidR="000B5E18" w:rsidRPr="00B10C39" w:rsidRDefault="006D1937" w:rsidP="001D77EE">
      <w:pPr>
        <w:pStyle w:val="Affiliation"/>
      </w:pPr>
      <w:r>
        <w:rPr>
          <w:vertAlign w:val="superscript"/>
        </w:rPr>
        <w:t>(2)</w:t>
      </w:r>
      <w:r w:rsidR="00292AC7" w:rsidRPr="006D1937">
        <w:rPr>
          <w:vertAlign w:val="superscript"/>
        </w:rPr>
        <w:t xml:space="preserve"> </w:t>
      </w:r>
      <w:r w:rsidR="00292AC7" w:rsidRPr="00B10C39">
        <w:t>Affiliation, Complete mailing address (including country),</w:t>
      </w:r>
      <w:r w:rsidR="00DD21EF">
        <w:t xml:space="preserve"> </w:t>
      </w:r>
      <w:r w:rsidR="00292AC7" w:rsidRPr="00B10C39">
        <w:t>Email:</w:t>
      </w:r>
    </w:p>
    <w:p w14:paraId="304C1B10" w14:textId="77777777" w:rsidR="000B5E18" w:rsidRPr="00B10C39" w:rsidRDefault="000B5E18" w:rsidP="009C464C"/>
    <w:p w14:paraId="72B6F16D" w14:textId="77777777" w:rsidR="000B5E18" w:rsidRPr="00B10C39" w:rsidRDefault="000B5E18" w:rsidP="009C464C">
      <w:pPr>
        <w:sectPr w:rsidR="000B5E18" w:rsidRPr="00B10C39" w:rsidSect="009C464C">
          <w:footerReference w:type="default" r:id="rId8"/>
          <w:type w:val="continuous"/>
          <w:pgSz w:w="11900" w:h="16840" w:code="9"/>
          <w:pgMar w:top="1418" w:right="1134" w:bottom="2098" w:left="1134" w:header="720" w:footer="1179" w:gutter="0"/>
          <w:cols w:space="720"/>
        </w:sectPr>
      </w:pPr>
    </w:p>
    <w:p w14:paraId="6F58E0C6" w14:textId="77777777" w:rsidR="000B5E18" w:rsidRPr="004972A7" w:rsidRDefault="00292AC7" w:rsidP="001D77EE">
      <w:pPr>
        <w:pStyle w:val="AbstractHeading"/>
      </w:pPr>
      <w:r w:rsidRPr="004972A7">
        <w:t>ABSTRACT</w:t>
      </w:r>
    </w:p>
    <w:p w14:paraId="3FB407A3" w14:textId="2DE86BC2" w:rsidR="000B5E18" w:rsidRPr="009C464C" w:rsidRDefault="00292AC7" w:rsidP="009C464C">
      <w:r w:rsidRPr="00B10C39">
        <w:t>The Proceedings of the Symposium wil</w:t>
      </w:r>
      <w:r w:rsidR="00B10C39" w:rsidRPr="00B10C39">
        <w:t xml:space="preserve">l </w:t>
      </w:r>
      <w:r w:rsidRPr="00B10C39">
        <w:t>be published by ESA</w:t>
      </w:r>
      <w:r w:rsidR="009D5903">
        <w:t xml:space="preserve"> via a website</w:t>
      </w:r>
      <w:r w:rsidRPr="00B10C39">
        <w:t>.</w:t>
      </w:r>
    </w:p>
    <w:p w14:paraId="7895CDDB" w14:textId="4E7188DE" w:rsidR="000B5E18" w:rsidRPr="00B10C39" w:rsidRDefault="00292AC7" w:rsidP="009C464C">
      <w:r w:rsidRPr="00B10C39">
        <w:t xml:space="preserve">Authors must deliver their full papers by </w:t>
      </w:r>
      <w:r w:rsidR="00C320B8" w:rsidRPr="00542A81">
        <w:rPr>
          <w:color w:val="FF0000"/>
        </w:rPr>
        <w:t>25</w:t>
      </w:r>
      <w:r w:rsidRPr="00542A81">
        <w:rPr>
          <w:color w:val="FF0000"/>
        </w:rPr>
        <w:t xml:space="preserve"> </w:t>
      </w:r>
      <w:r w:rsidR="00C320B8" w:rsidRPr="00542A81">
        <w:rPr>
          <w:color w:val="FF0000"/>
        </w:rPr>
        <w:t>March</w:t>
      </w:r>
      <w:r w:rsidRPr="00542A81">
        <w:rPr>
          <w:color w:val="FF0000"/>
        </w:rPr>
        <w:t xml:space="preserve"> </w:t>
      </w:r>
      <w:r w:rsidR="00B10C39" w:rsidRPr="00542A81">
        <w:rPr>
          <w:color w:val="FF0000"/>
        </w:rPr>
        <w:t>20</w:t>
      </w:r>
      <w:r w:rsidR="00C667CD" w:rsidRPr="00542A81">
        <w:rPr>
          <w:color w:val="FF0000"/>
        </w:rPr>
        <w:t>2</w:t>
      </w:r>
      <w:r w:rsidR="00C320B8" w:rsidRPr="00542A81">
        <w:rPr>
          <w:color w:val="FF0000"/>
        </w:rPr>
        <w:t>5</w:t>
      </w:r>
      <w:r w:rsidR="00C667CD" w:rsidRPr="00542A81">
        <w:rPr>
          <w:color w:val="FF0000"/>
          <w:u w:val="single"/>
        </w:rPr>
        <w:t xml:space="preserve"> </w:t>
      </w:r>
      <w:r w:rsidRPr="00B10C39">
        <w:t xml:space="preserve">as electronic ‘PDF’ </w:t>
      </w:r>
      <w:r w:rsidR="003A5A45">
        <w:t>by uploading it to the conference portal</w:t>
      </w:r>
      <w:r w:rsidRPr="00B10C39">
        <w:t>; details are given in Sections 1</w:t>
      </w:r>
      <w:r w:rsidR="00C320B8">
        <w:t>1</w:t>
      </w:r>
      <w:r w:rsidRPr="00B10C39">
        <w:t xml:space="preserve"> and 1</w:t>
      </w:r>
      <w:r w:rsidR="00C320B8">
        <w:t>2</w:t>
      </w:r>
      <w:r w:rsidRPr="00B10C39">
        <w:t>.</w:t>
      </w:r>
    </w:p>
    <w:p w14:paraId="26073C00" w14:textId="77777777" w:rsidR="000B5E18" w:rsidRPr="00B10C39" w:rsidRDefault="00292AC7" w:rsidP="009C464C">
      <w:r w:rsidRPr="00B10C39">
        <w:t>Please read the following instructions for the preparation of your paper in accordance with ESA’s standards for conference proceedings. Each submission should resemble these instruction sheets in format and style. Start with a concise abstract (limited to 15 lines or 150 words)</w:t>
      </w:r>
      <w:r w:rsidR="00DD21EF">
        <w:t xml:space="preserve"> </w:t>
      </w:r>
      <w:r w:rsidRPr="00B10C39">
        <w:t>that summarises the contents of the paper.</w:t>
      </w:r>
    </w:p>
    <w:p w14:paraId="7E95A623" w14:textId="77777777" w:rsidR="000B5E18" w:rsidRPr="00B10C39" w:rsidRDefault="00292AC7" w:rsidP="001D77EE">
      <w:pPr>
        <w:pStyle w:val="berschrift1"/>
      </w:pPr>
      <w:r w:rsidRPr="00B10C39">
        <w:t>GENERAL SPECIFICATIONS</w:t>
      </w:r>
    </w:p>
    <w:p w14:paraId="4E137A42" w14:textId="77777777" w:rsidR="000B5E18" w:rsidRDefault="00292AC7" w:rsidP="009C464C">
      <w:pPr>
        <w:rPr>
          <w:b/>
          <w:bCs/>
        </w:rPr>
      </w:pPr>
      <w:r w:rsidRPr="00B10C39">
        <w:t xml:space="preserve">The paper must be prepared in this two-column format and </w:t>
      </w:r>
      <w:r w:rsidR="008F7186">
        <w:rPr>
          <w:b/>
          <w:bCs/>
        </w:rPr>
        <w:t>should not exceed 15</w:t>
      </w:r>
      <w:r w:rsidRPr="00F73F6F">
        <w:rPr>
          <w:b/>
          <w:bCs/>
        </w:rPr>
        <w:t xml:space="preserve"> pages</w:t>
      </w:r>
      <w:r w:rsidRPr="00B10C39">
        <w:rPr>
          <w:b/>
          <w:bCs/>
        </w:rPr>
        <w:t>.</w:t>
      </w:r>
    </w:p>
    <w:p w14:paraId="5C462565" w14:textId="77777777" w:rsidR="00284852" w:rsidRPr="00B10C39" w:rsidRDefault="00284852" w:rsidP="009C464C">
      <w:r w:rsidRPr="00284852">
        <w:t xml:space="preserve">This sheet has been typeset in accordance with the </w:t>
      </w:r>
      <w:r>
        <w:t xml:space="preserve">Word </w:t>
      </w:r>
      <w:r w:rsidRPr="00284852">
        <w:t>style</w:t>
      </w:r>
      <w:r>
        <w:t xml:space="preserve"> templates</w:t>
      </w:r>
      <w:r w:rsidRPr="00284852">
        <w:t xml:space="preserve"> to be followed.</w:t>
      </w:r>
    </w:p>
    <w:p w14:paraId="0A15715B" w14:textId="77777777" w:rsidR="000B5E18" w:rsidRPr="00B10C39" w:rsidRDefault="00292AC7" w:rsidP="009C464C">
      <w:pPr>
        <w:pStyle w:val="berschrift1"/>
      </w:pPr>
      <w:r w:rsidRPr="00B10C39">
        <w:t>PAGE LAYOUT</w:t>
      </w:r>
    </w:p>
    <w:p w14:paraId="73AA657B" w14:textId="77777777" w:rsidR="000B5E18" w:rsidRPr="00B10C39" w:rsidRDefault="00292AC7" w:rsidP="009C464C">
      <w:pPr>
        <w:pStyle w:val="Listenabsatz"/>
        <w:numPr>
          <w:ilvl w:val="0"/>
          <w:numId w:val="3"/>
        </w:numPr>
      </w:pPr>
      <w:r w:rsidRPr="00B10C39">
        <w:t xml:space="preserve">Paper format: </w:t>
      </w:r>
      <w:r w:rsidRPr="00007225">
        <w:rPr>
          <w:u w:val="single"/>
        </w:rPr>
        <w:t>standard A4</w:t>
      </w:r>
      <w:r w:rsidRPr="00B10C39">
        <w:t xml:space="preserve"> (297x210 mm),</w:t>
      </w:r>
    </w:p>
    <w:p w14:paraId="6B040D14" w14:textId="77777777" w:rsidR="009C464C" w:rsidRDefault="00292AC7" w:rsidP="009C464C">
      <w:pPr>
        <w:pStyle w:val="Listenabsatz"/>
        <w:numPr>
          <w:ilvl w:val="0"/>
          <w:numId w:val="3"/>
        </w:numPr>
      </w:pPr>
      <w:r w:rsidRPr="00B10C39">
        <w:t>two-column</w:t>
      </w:r>
      <w:r w:rsidR="00DD21EF">
        <w:t xml:space="preserve"> </w:t>
      </w:r>
      <w:r w:rsidRPr="00B10C39">
        <w:t>format (8 cm each column),</w:t>
      </w:r>
    </w:p>
    <w:p w14:paraId="1576999A" w14:textId="77777777" w:rsidR="000B5E18" w:rsidRPr="00B10C39" w:rsidRDefault="00292AC7" w:rsidP="009C464C">
      <w:pPr>
        <w:pStyle w:val="Listenabsatz"/>
        <w:numPr>
          <w:ilvl w:val="0"/>
          <w:numId w:val="3"/>
        </w:numPr>
      </w:pPr>
      <w:r w:rsidRPr="00B10C39">
        <w:t>margins: top 25 mm, left and right 20 mm, bottom 37 mm,</w:t>
      </w:r>
    </w:p>
    <w:p w14:paraId="01EF5AA0" w14:textId="77777777" w:rsidR="000B5E18" w:rsidRPr="00B10C39" w:rsidRDefault="00292AC7" w:rsidP="009C464C">
      <w:pPr>
        <w:pStyle w:val="Listenabsatz"/>
        <w:numPr>
          <w:ilvl w:val="0"/>
          <w:numId w:val="3"/>
        </w:numPr>
      </w:pPr>
      <w:r w:rsidRPr="00B10C39">
        <w:t>fully justified.</w:t>
      </w:r>
    </w:p>
    <w:p w14:paraId="56747002" w14:textId="77777777" w:rsidR="000B5E18" w:rsidRPr="00B10C39" w:rsidRDefault="00292AC7" w:rsidP="009C464C">
      <w:r w:rsidRPr="00B10C39">
        <w:t>Font:</w:t>
      </w:r>
    </w:p>
    <w:p w14:paraId="4BF9EC4C" w14:textId="77777777" w:rsidR="00C76E74" w:rsidRDefault="00292AC7" w:rsidP="007364ED">
      <w:pPr>
        <w:pStyle w:val="Listenabsatz"/>
        <w:numPr>
          <w:ilvl w:val="0"/>
          <w:numId w:val="8"/>
        </w:numPr>
      </w:pPr>
      <w:r w:rsidRPr="00B10C39">
        <w:t>Text:</w:t>
      </w:r>
      <w:r w:rsidR="00C76E74">
        <w:t xml:space="preserve"> </w:t>
      </w:r>
      <w:r w:rsidRPr="00B10C39">
        <w:t>Times New Roman</w:t>
      </w:r>
    </w:p>
    <w:p w14:paraId="4DEAFBD8" w14:textId="77777777" w:rsidR="00C76E74" w:rsidRDefault="00292AC7" w:rsidP="007364ED">
      <w:pPr>
        <w:pStyle w:val="Listenabsatz"/>
        <w:numPr>
          <w:ilvl w:val="0"/>
          <w:numId w:val="8"/>
        </w:numPr>
      </w:pPr>
      <w:r w:rsidRPr="00B10C39">
        <w:t>Variable</w:t>
      </w:r>
      <w:r w:rsidR="00C76E74">
        <w:t>s</w:t>
      </w:r>
      <w:r w:rsidRPr="00B10C39">
        <w:t>:</w:t>
      </w:r>
      <w:r w:rsidR="00C76E74">
        <w:t xml:space="preserve"> </w:t>
      </w:r>
      <w:r w:rsidRPr="00B10C39">
        <w:t xml:space="preserve">Times New Roman italic </w:t>
      </w:r>
    </w:p>
    <w:p w14:paraId="4ACC7E4F" w14:textId="77777777" w:rsidR="000B5E18" w:rsidRPr="00B10C39" w:rsidRDefault="00292AC7" w:rsidP="007364ED">
      <w:pPr>
        <w:pStyle w:val="Listenabsatz"/>
        <w:numPr>
          <w:ilvl w:val="0"/>
          <w:numId w:val="8"/>
        </w:numPr>
      </w:pPr>
      <w:r w:rsidRPr="00B10C39">
        <w:t>Symbol</w:t>
      </w:r>
      <w:r w:rsidR="00C76E74">
        <w:t>s</w:t>
      </w:r>
      <w:r w:rsidRPr="00B10C39">
        <w:t>: True Type Symbol font</w:t>
      </w:r>
    </w:p>
    <w:p w14:paraId="22168BAC" w14:textId="77777777" w:rsidR="000B5E18" w:rsidRPr="00B10C39" w:rsidRDefault="00292AC7" w:rsidP="009C464C">
      <w:r w:rsidRPr="00B10C39">
        <w:t>Type Size:</w:t>
      </w:r>
    </w:p>
    <w:p w14:paraId="55F8F955" w14:textId="77777777" w:rsidR="00C76E74" w:rsidRPr="00C76E74" w:rsidRDefault="00292AC7" w:rsidP="00C76E74">
      <w:pPr>
        <w:pStyle w:val="Listenabsatz"/>
        <w:numPr>
          <w:ilvl w:val="0"/>
          <w:numId w:val="5"/>
        </w:numPr>
      </w:pPr>
      <w:r w:rsidRPr="00B10C39">
        <w:t xml:space="preserve">Paper title: 12 pt bold </w:t>
      </w:r>
      <w:r w:rsidRPr="00C76E74">
        <w:rPr>
          <w:sz w:val="24"/>
          <w:szCs w:val="24"/>
        </w:rPr>
        <w:t>(</w:t>
      </w:r>
      <w:r w:rsidRPr="00C76E74">
        <w:rPr>
          <w:b/>
          <w:bCs/>
          <w:sz w:val="24"/>
          <w:szCs w:val="24"/>
        </w:rPr>
        <w:t>TITLE</w:t>
      </w:r>
      <w:r w:rsidRPr="00C76E74">
        <w:rPr>
          <w:sz w:val="24"/>
          <w:szCs w:val="24"/>
        </w:rPr>
        <w:t>)</w:t>
      </w:r>
    </w:p>
    <w:p w14:paraId="4B822664" w14:textId="77777777" w:rsidR="00A5078E" w:rsidRDefault="00292AC7" w:rsidP="00C76E74">
      <w:pPr>
        <w:pStyle w:val="Listenabsatz"/>
        <w:numPr>
          <w:ilvl w:val="0"/>
          <w:numId w:val="5"/>
        </w:numPr>
      </w:pPr>
      <w:r w:rsidRPr="00B10C39">
        <w:t>Author(s):</w:t>
      </w:r>
      <w:r w:rsidR="00C76E74">
        <w:t xml:space="preserve"> </w:t>
      </w:r>
      <w:r w:rsidRPr="00B10C39">
        <w:t>10 pt bold (</w:t>
      </w:r>
      <w:r w:rsidRPr="00C76E74">
        <w:rPr>
          <w:b/>
          <w:bCs/>
        </w:rPr>
        <w:t>Author</w:t>
      </w:r>
      <w:r w:rsidRPr="00B10C39">
        <w:t xml:space="preserve">) </w:t>
      </w:r>
    </w:p>
    <w:p w14:paraId="5B07B579" w14:textId="77777777" w:rsidR="00A5078E" w:rsidRDefault="00292AC7" w:rsidP="00C76E74">
      <w:pPr>
        <w:pStyle w:val="Listenabsatz"/>
        <w:numPr>
          <w:ilvl w:val="0"/>
          <w:numId w:val="5"/>
        </w:numPr>
      </w:pPr>
      <w:r w:rsidRPr="00B10C39">
        <w:t>Affiliation(s): 10 pt italic (</w:t>
      </w:r>
      <w:r w:rsidRPr="00A5078E">
        <w:rPr>
          <w:i/>
        </w:rPr>
        <w:t>Affiliation</w:t>
      </w:r>
      <w:r w:rsidRPr="00B10C39">
        <w:t xml:space="preserve">) </w:t>
      </w:r>
    </w:p>
    <w:p w14:paraId="51C9D96B" w14:textId="77777777" w:rsidR="00A5078E" w:rsidRDefault="00292AC7" w:rsidP="00C76E74">
      <w:pPr>
        <w:pStyle w:val="Listenabsatz"/>
        <w:numPr>
          <w:ilvl w:val="0"/>
          <w:numId w:val="5"/>
        </w:numPr>
      </w:pPr>
      <w:r w:rsidRPr="00B10C39">
        <w:t xml:space="preserve">Normal text: 10 pt (regular text) </w:t>
      </w:r>
    </w:p>
    <w:p w14:paraId="47A6BE61" w14:textId="77777777" w:rsidR="00A5078E" w:rsidRDefault="00292AC7" w:rsidP="00C76E74">
      <w:pPr>
        <w:pStyle w:val="Listenabsatz"/>
        <w:numPr>
          <w:ilvl w:val="0"/>
          <w:numId w:val="5"/>
        </w:numPr>
      </w:pPr>
      <w:r w:rsidRPr="00B10C39">
        <w:t>Captions: 10 pt italic (</w:t>
      </w:r>
      <w:r w:rsidRPr="00A5078E">
        <w:rPr>
          <w:i/>
        </w:rPr>
        <w:t>Figure</w:t>
      </w:r>
      <w:r w:rsidR="00A5078E">
        <w:rPr>
          <w:i/>
        </w:rPr>
        <w:t>)</w:t>
      </w:r>
      <w:r w:rsidRPr="00B10C39">
        <w:t xml:space="preserve"> </w:t>
      </w:r>
    </w:p>
    <w:p w14:paraId="62E26747" w14:textId="77777777" w:rsidR="00A5078E" w:rsidRDefault="00292AC7" w:rsidP="009C464C">
      <w:pPr>
        <w:pStyle w:val="Listenabsatz"/>
        <w:numPr>
          <w:ilvl w:val="0"/>
          <w:numId w:val="5"/>
        </w:numPr>
      </w:pPr>
      <w:r w:rsidRPr="00B10C39">
        <w:t xml:space="preserve">Text in tables: </w:t>
      </w:r>
      <w:r w:rsidRPr="00A5078E">
        <w:rPr>
          <w:sz w:val="18"/>
          <w:szCs w:val="18"/>
        </w:rPr>
        <w:t>9 pt</w:t>
      </w:r>
    </w:p>
    <w:p w14:paraId="22A0F90B" w14:textId="77777777" w:rsidR="00A5078E" w:rsidRDefault="00292AC7" w:rsidP="009C464C">
      <w:pPr>
        <w:pStyle w:val="Listenabsatz"/>
        <w:numPr>
          <w:ilvl w:val="0"/>
          <w:numId w:val="5"/>
        </w:numPr>
      </w:pPr>
      <w:r w:rsidRPr="00B10C39">
        <w:t>Symbols:</w:t>
      </w:r>
      <w:r w:rsidR="00A5078E">
        <w:t xml:space="preserve"> </w:t>
      </w:r>
      <w:r w:rsidRPr="00B10C39">
        <w:t xml:space="preserve">10 pt </w:t>
      </w:r>
      <w:r w:rsidRPr="00A5078E">
        <w:rPr>
          <w:rFonts w:ascii="Arial" w:eastAsia="Arial" w:hAnsi="Arial" w:cs="Arial"/>
        </w:rPr>
        <w:t>(</w:t>
      </w:r>
      <w:r w:rsidRPr="00B10C39">
        <w:t xml:space="preserve">Ω α </w:t>
      </w:r>
      <w:r w:rsidRPr="00A5078E">
        <w:rPr>
          <w:rFonts w:ascii="Microsoft Sans Serif" w:eastAsia="Microsoft Sans Serif" w:hAnsi="Microsoft Sans Serif" w:cs="Microsoft Sans Serif"/>
        </w:rPr>
        <w:t>ϕ</w:t>
      </w:r>
      <w:r w:rsidRPr="00B10C39">
        <w:t>)</w:t>
      </w:r>
    </w:p>
    <w:p w14:paraId="147EE434" w14:textId="77777777" w:rsidR="000B5E18" w:rsidRPr="00B10C39" w:rsidRDefault="00292AC7" w:rsidP="009C464C">
      <w:pPr>
        <w:pStyle w:val="Listenabsatz"/>
        <w:numPr>
          <w:ilvl w:val="0"/>
          <w:numId w:val="5"/>
        </w:numPr>
      </w:pPr>
      <w:r w:rsidRPr="00B10C39">
        <w:t>Sub/superscrip</w:t>
      </w:r>
      <w:r w:rsidR="00A5078E">
        <w:t>t via Word</w:t>
      </w:r>
      <w:r w:rsidRPr="00B10C39">
        <w:t xml:space="preserve"> (</w:t>
      </w:r>
      <w:proofErr w:type="spellStart"/>
      <w:r w:rsidRPr="00B10C39">
        <w:t>x</w:t>
      </w:r>
      <w:r w:rsidR="00A5078E">
        <w:rPr>
          <w:vertAlign w:val="subscript"/>
        </w:rPr>
        <w:t>y</w:t>
      </w:r>
      <w:proofErr w:type="spellEnd"/>
      <w:r w:rsidRPr="00B10C39">
        <w:t>)</w:t>
      </w:r>
    </w:p>
    <w:p w14:paraId="6305641F" w14:textId="77777777" w:rsidR="000B5E18" w:rsidRPr="00B10C39" w:rsidRDefault="00292AC7" w:rsidP="009C464C">
      <w:r w:rsidRPr="00B10C39">
        <w:br w:type="column"/>
      </w:r>
      <w:r w:rsidRPr="00B10C39">
        <w:rPr>
          <w:b/>
          <w:bCs/>
        </w:rPr>
        <w:t>For LaTe</w:t>
      </w:r>
      <w:r w:rsidR="00A5078E">
        <w:rPr>
          <w:b/>
          <w:bCs/>
        </w:rPr>
        <w:t>X</w:t>
      </w:r>
      <w:r w:rsidRPr="00B10C39">
        <w:rPr>
          <w:b/>
          <w:bCs/>
        </w:rPr>
        <w:t xml:space="preserve"> users: </w:t>
      </w:r>
      <w:r w:rsidRPr="00B10C39">
        <w:t xml:space="preserve">a set of </w:t>
      </w:r>
      <w:r w:rsidRPr="00F73F6F">
        <w:t>macros is available</w:t>
      </w:r>
      <w:r w:rsidR="00234989">
        <w:t xml:space="preserve"> via the author instructions at the conference webpage</w:t>
      </w:r>
      <w:r w:rsidR="00DD21EF">
        <w:t>, too</w:t>
      </w:r>
      <w:r w:rsidR="00234989">
        <w:t>.</w:t>
      </w:r>
    </w:p>
    <w:p w14:paraId="60DEF32B" w14:textId="77777777" w:rsidR="000B5E18" w:rsidRPr="00B10C39" w:rsidRDefault="00292AC7" w:rsidP="00A5078E">
      <w:pPr>
        <w:pStyle w:val="berschrift1"/>
      </w:pPr>
      <w:r w:rsidRPr="00B10C39">
        <w:t>HEADERS AND FOOTERS</w:t>
      </w:r>
    </w:p>
    <w:p w14:paraId="6423A6C4" w14:textId="77777777" w:rsidR="000B5E18" w:rsidRPr="00B10C39" w:rsidRDefault="00292AC7" w:rsidP="009C464C">
      <w:r w:rsidRPr="00B10C39">
        <w:t>Both the header and the footer should be left empty. Do not add page numbers.</w:t>
      </w:r>
    </w:p>
    <w:p w14:paraId="46C1877E" w14:textId="77777777" w:rsidR="000B5E18" w:rsidRPr="00B10C39" w:rsidRDefault="00292AC7" w:rsidP="00491CF9">
      <w:pPr>
        <w:pStyle w:val="berschrift1"/>
      </w:pPr>
      <w:r w:rsidRPr="00B10C39">
        <w:t>TITLE AND AUTHOR AFFILIATION</w:t>
      </w:r>
    </w:p>
    <w:p w14:paraId="0977C1E5" w14:textId="77777777" w:rsidR="000B5E18" w:rsidRPr="00B10C39" w:rsidRDefault="00292AC7" w:rsidP="009C464C">
      <w:r w:rsidRPr="00B10C39">
        <w:t>The paper</w:t>
      </w:r>
      <w:r w:rsidR="00DD21EF">
        <w:t xml:space="preserve"> </w:t>
      </w:r>
      <w:r w:rsidRPr="00B10C39">
        <w:t>title, author(s) name(s), affiliation, complet</w:t>
      </w:r>
      <w:r w:rsidR="00284852">
        <w:t xml:space="preserve">e </w:t>
      </w:r>
      <w:r w:rsidRPr="00B10C39">
        <w:t>mailing address and email should be centred at the top of the first page using the fonts and type sizes</w:t>
      </w:r>
      <w:r w:rsidR="00DD21EF">
        <w:t xml:space="preserve"> </w:t>
      </w:r>
      <w:r w:rsidRPr="00B10C39">
        <w:t>indicate</w:t>
      </w:r>
      <w:r w:rsidR="00284852">
        <w:t xml:space="preserve">d </w:t>
      </w:r>
      <w:r w:rsidRPr="00B10C39">
        <w:t>above</w:t>
      </w:r>
      <w:r w:rsidR="00284852">
        <w:t>.</w:t>
      </w:r>
      <w:r w:rsidRPr="00B10C39">
        <w:t xml:space="preserve"> If there are several authors, the complete affiliation should be given for each of them using </w:t>
      </w:r>
      <w:proofErr w:type="gramStart"/>
      <w:r w:rsidRPr="00B10C39">
        <w:t>superscript</w:t>
      </w:r>
      <w:r w:rsidR="00284852">
        <w:t>s</w:t>
      </w:r>
      <w:r w:rsidR="00284852" w:rsidRPr="00284852">
        <w:rPr>
          <w:vertAlign w:val="superscript"/>
        </w:rPr>
        <w:t>(</w:t>
      </w:r>
      <w:proofErr w:type="gramEnd"/>
      <w:r w:rsidR="00284852" w:rsidRPr="00284852">
        <w:rPr>
          <w:vertAlign w:val="superscript"/>
        </w:rPr>
        <w:t>1)</w:t>
      </w:r>
      <w:r w:rsidRPr="00B10C39">
        <w:rPr>
          <w:sz w:val="12"/>
          <w:szCs w:val="12"/>
        </w:rPr>
        <w:t xml:space="preserve"> </w:t>
      </w:r>
      <w:r w:rsidRPr="00B10C39">
        <w:t>in the authors</w:t>
      </w:r>
      <w:r w:rsidR="00284852" w:rsidRPr="00284852">
        <w:rPr>
          <w:vertAlign w:val="superscript"/>
        </w:rPr>
        <w:t>(2)</w:t>
      </w:r>
      <w:r w:rsidR="00DD21EF">
        <w:t xml:space="preserve"> </w:t>
      </w:r>
      <w:r w:rsidRPr="00B10C39">
        <w:t>list to refer to them.</w:t>
      </w:r>
    </w:p>
    <w:p w14:paraId="52562EDB" w14:textId="77777777" w:rsidR="000B5E18" w:rsidRPr="00B10C39" w:rsidRDefault="00292AC7" w:rsidP="00284852">
      <w:pPr>
        <w:pStyle w:val="berschrift1"/>
      </w:pPr>
      <w:r w:rsidRPr="00B10C39">
        <w:t>HEADINGS</w:t>
      </w:r>
    </w:p>
    <w:p w14:paraId="4F505808" w14:textId="77777777" w:rsidR="000B5E18" w:rsidRPr="00B10C39" w:rsidRDefault="00292AC7" w:rsidP="009C464C">
      <w:r w:rsidRPr="00B10C39">
        <w:t>Use the decimal system in Arabic figures for the numbering of headings and subheadings. Major (or section) headings are to be in capitals and bold.</w:t>
      </w:r>
    </w:p>
    <w:p w14:paraId="584E07E4" w14:textId="77777777" w:rsidR="000B5E18" w:rsidRPr="00027A41" w:rsidRDefault="00292AC7" w:rsidP="00491CF9">
      <w:pPr>
        <w:pStyle w:val="berschrift2"/>
      </w:pPr>
      <w:r w:rsidRPr="00027A41">
        <w:t>Subheadings</w:t>
      </w:r>
    </w:p>
    <w:p w14:paraId="44919FA0" w14:textId="77777777" w:rsidR="000B5E18" w:rsidRPr="00B10C39" w:rsidRDefault="00292AC7" w:rsidP="009C464C">
      <w:r w:rsidRPr="00B10C39">
        <w:t>Subheadings or</w:t>
      </w:r>
      <w:r w:rsidR="00DD21EF">
        <w:t xml:space="preserve"> </w:t>
      </w:r>
      <w:r w:rsidRPr="00B10C39">
        <w:t>subsection</w:t>
      </w:r>
      <w:r w:rsidR="00DD21EF">
        <w:t xml:space="preserve"> </w:t>
      </w:r>
      <w:r w:rsidRPr="00B10C39">
        <w:t>headings</w:t>
      </w:r>
      <w:r w:rsidR="00DD21EF">
        <w:t xml:space="preserve"> </w:t>
      </w:r>
      <w:r w:rsidRPr="00B10C39">
        <w:t>are</w:t>
      </w:r>
      <w:r w:rsidR="00DD21EF">
        <w:t xml:space="preserve"> </w:t>
      </w:r>
      <w:r w:rsidRPr="00B10C39">
        <w:t>to</w:t>
      </w:r>
      <w:r w:rsidR="00DD21EF">
        <w:t xml:space="preserve"> </w:t>
      </w:r>
      <w:r w:rsidRPr="00B10C39">
        <w:t>be in lower case with initial capitals</w:t>
      </w:r>
      <w:r w:rsidR="00DD21EF">
        <w:t xml:space="preserve"> </w:t>
      </w:r>
      <w:r w:rsidRPr="00B10C39">
        <w:t>and</w:t>
      </w:r>
      <w:r w:rsidR="00DD21EF">
        <w:t xml:space="preserve"> </w:t>
      </w:r>
      <w:r w:rsidRPr="00B10C39">
        <w:t>bold</w:t>
      </w:r>
      <w:r w:rsidR="00DD21EF">
        <w:t xml:space="preserve"> </w:t>
      </w:r>
      <w:r w:rsidRPr="00B10C39">
        <w:t>font.</w:t>
      </w:r>
      <w:r w:rsidR="00DD21EF">
        <w:t xml:space="preserve"> </w:t>
      </w:r>
      <w:r w:rsidRPr="00B10C39">
        <w:t>They should</w:t>
      </w:r>
      <w:r w:rsidR="00DD21EF">
        <w:t xml:space="preserve"> </w:t>
      </w:r>
      <w:r w:rsidRPr="00B10C39">
        <w:t>be</w:t>
      </w:r>
      <w:r w:rsidR="00DD21EF">
        <w:t xml:space="preserve"> </w:t>
      </w:r>
      <w:r w:rsidRPr="00B10C39">
        <w:t>flush</w:t>
      </w:r>
      <w:r w:rsidR="00DD21EF">
        <w:t xml:space="preserve"> </w:t>
      </w:r>
      <w:r w:rsidRPr="00B10C39">
        <w:t>with</w:t>
      </w:r>
      <w:r w:rsidR="00DD21EF">
        <w:t xml:space="preserve"> </w:t>
      </w:r>
      <w:r w:rsidRPr="00B10C39">
        <w:t>the</w:t>
      </w:r>
      <w:r w:rsidR="00DD21EF">
        <w:t xml:space="preserve"> </w:t>
      </w:r>
      <w:r w:rsidRPr="00B10C39">
        <w:t>left-hand</w:t>
      </w:r>
      <w:r w:rsidR="00DD21EF">
        <w:t xml:space="preserve"> </w:t>
      </w:r>
      <w:r w:rsidRPr="00B10C39">
        <w:t>margin,</w:t>
      </w:r>
      <w:r w:rsidR="00DD21EF">
        <w:t xml:space="preserve"> </w:t>
      </w:r>
      <w:r w:rsidRPr="00B10C39">
        <w:t>on</w:t>
      </w:r>
      <w:r w:rsidR="00DD21EF">
        <w:t xml:space="preserve"> </w:t>
      </w:r>
      <w:r w:rsidRPr="00B10C39">
        <w:t>a separate line.</w:t>
      </w:r>
    </w:p>
    <w:p w14:paraId="21A5A940" w14:textId="77777777" w:rsidR="000B5E18" w:rsidRPr="00B10C39" w:rsidRDefault="00292AC7" w:rsidP="00DD21EF">
      <w:pPr>
        <w:pStyle w:val="berschrift1"/>
      </w:pPr>
      <w:r w:rsidRPr="00B10C39">
        <w:t>EQUATIONS</w:t>
      </w:r>
    </w:p>
    <w:p w14:paraId="6B5AB3D8" w14:textId="77777777" w:rsidR="000B5E18" w:rsidRDefault="00292AC7" w:rsidP="009C464C">
      <w:r w:rsidRPr="00B10C39">
        <w:t>Equations are to be numbered</w:t>
      </w:r>
      <w:r w:rsidR="00DD21EF">
        <w:t xml:space="preserve"> </w:t>
      </w:r>
      <w:r w:rsidRPr="00B10C39">
        <w:t>consecutively throughout the paper.</w:t>
      </w:r>
      <w:r w:rsidR="00DD21EF">
        <w:t xml:space="preserve"> </w:t>
      </w:r>
      <w:r w:rsidRPr="00B10C39">
        <w:t>Each</w:t>
      </w:r>
      <w:r w:rsidR="00DD21EF">
        <w:t xml:space="preserve"> </w:t>
      </w:r>
      <w:r w:rsidRPr="00B10C39">
        <w:t>equation</w:t>
      </w:r>
      <w:r w:rsidR="00DD21EF">
        <w:t xml:space="preserve"> </w:t>
      </w:r>
      <w:r w:rsidRPr="00B10C39">
        <w:t>number</w:t>
      </w:r>
      <w:r w:rsidR="00DD21EF">
        <w:t xml:space="preserve"> </w:t>
      </w:r>
      <w:r w:rsidRPr="00B10C39">
        <w:t>must be unique. Equations should be centred, with the equation</w:t>
      </w:r>
      <w:r w:rsidR="00DD21EF">
        <w:t xml:space="preserve"> </w:t>
      </w:r>
      <w:r w:rsidRPr="00B10C39">
        <w:t>number</w:t>
      </w:r>
      <w:r w:rsidR="00DD21EF">
        <w:t xml:space="preserve"> </w:t>
      </w:r>
      <w:r w:rsidRPr="00B10C39">
        <w:t>in</w:t>
      </w:r>
      <w:r w:rsidR="00DD21EF">
        <w:t xml:space="preserve"> </w:t>
      </w:r>
      <w:r w:rsidRPr="00B10C39">
        <w:t>parentheses</w:t>
      </w:r>
      <w:r w:rsidR="00DD21EF">
        <w:t xml:space="preserve"> </w:t>
      </w:r>
      <w:r w:rsidRPr="00B10C39">
        <w:t>flush</w:t>
      </w:r>
      <w:r w:rsidR="00DD21EF">
        <w:t xml:space="preserve"> </w:t>
      </w:r>
      <w:r w:rsidRPr="00B10C39">
        <w:t>with</w:t>
      </w:r>
      <w:r w:rsidR="00DD21EF">
        <w:t xml:space="preserve"> </w:t>
      </w:r>
      <w:r w:rsidRPr="00B10C39">
        <w:t>the right-hand margin of the column. Leave a blank line before and after equations. Always refer to equations by number,</w:t>
      </w:r>
      <w:r w:rsidR="00DD21EF">
        <w:t xml:space="preserve"> </w:t>
      </w:r>
      <w:r w:rsidRPr="00B10C39">
        <w:t xml:space="preserve">as Eq. 1 or </w:t>
      </w:r>
      <w:proofErr w:type="spellStart"/>
      <w:r w:rsidRPr="00B10C39">
        <w:t>Eqs</w:t>
      </w:r>
      <w:proofErr w:type="spellEnd"/>
      <w:r w:rsidRPr="00B10C39">
        <w:t>. 3-6, not as ‘above’</w:t>
      </w:r>
      <w:r w:rsidR="00DD21EF">
        <w:t xml:space="preserve"> </w:t>
      </w:r>
      <w:r w:rsidRPr="00B10C39">
        <w:t>or</w:t>
      </w:r>
      <w:r w:rsidR="00DD21EF">
        <w:t xml:space="preserve"> </w:t>
      </w:r>
      <w:r w:rsidRPr="00B10C39">
        <w:t>‘below’.</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
        <w:gridCol w:w="3587"/>
        <w:gridCol w:w="450"/>
      </w:tblGrid>
      <w:tr w:rsidR="00027A41" w:rsidRPr="00027A41" w14:paraId="150E0341" w14:textId="77777777" w:rsidTr="00027A41">
        <w:tc>
          <w:tcPr>
            <w:tcW w:w="534" w:type="dxa"/>
          </w:tcPr>
          <w:p w14:paraId="11B25D22" w14:textId="77777777" w:rsidR="00027A41" w:rsidRPr="00027A41" w:rsidRDefault="00027A41" w:rsidP="00027A41">
            <w:pPr>
              <w:pStyle w:val="Equation"/>
            </w:pPr>
          </w:p>
          <w:p w14:paraId="02AB97FA" w14:textId="77777777" w:rsidR="00027A41" w:rsidRPr="00027A41" w:rsidRDefault="00027A41" w:rsidP="00027A41">
            <w:pPr>
              <w:pStyle w:val="Equation"/>
            </w:pPr>
          </w:p>
        </w:tc>
        <w:tc>
          <w:tcPr>
            <w:tcW w:w="3794" w:type="dxa"/>
          </w:tcPr>
          <w:p w14:paraId="0BF21542" w14:textId="77777777" w:rsidR="00027A41" w:rsidRPr="00027A41" w:rsidRDefault="002A103A" w:rsidP="00027A41">
            <w:pPr>
              <w:pStyle w:val="Equation"/>
            </w:pPr>
            <m:oMathPara>
              <m:oMath>
                <m:sSub>
                  <m:sSubPr>
                    <m:ctrlPr>
                      <w:rPr>
                        <w:rFonts w:ascii="Cambria Math" w:hAnsi="Cambria Math"/>
                      </w:rPr>
                    </m:ctrlPr>
                  </m:sSubPr>
                  <m:e>
                    <m:r>
                      <w:rPr>
                        <w:rFonts w:ascii="Cambria Math" w:hAnsi="Cambria Math"/>
                      </w:rPr>
                      <m:t>T</m:t>
                    </m:r>
                  </m:e>
                  <m:sub>
                    <m:r>
                      <w:rPr>
                        <w:rFonts w:ascii="Cambria Math" w:hAnsi="Cambria Math"/>
                      </w:rPr>
                      <m:t>S</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b</m:t>
                        </m:r>
                      </m:sub>
                    </m:sSub>
                  </m:num>
                  <m:den>
                    <m:r>
                      <m:rPr>
                        <m:sty m:val="p"/>
                      </m:rPr>
                      <w:rPr>
                        <w:rFonts w:ascii="Cambria Math" w:hAnsi="Cambria Math"/>
                      </w:rPr>
                      <m:t>1+</m:t>
                    </m:r>
                    <m:d>
                      <m:dPr>
                        <m:ctrlPr>
                          <w:rPr>
                            <w:rFonts w:ascii="Cambria Math" w:hAnsi="Cambria Math"/>
                          </w:rPr>
                        </m:ctrlPr>
                      </m:dPr>
                      <m:e>
                        <m:r>
                          <w:rPr>
                            <w:rFonts w:ascii="Cambria Math" w:hAnsi="Cambria Math"/>
                          </w:rPr>
                          <m:t>λ</m:t>
                        </m:r>
                        <m:f>
                          <m:fPr>
                            <m:type m:val="skw"/>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b</m:t>
                                </m:r>
                              </m:sub>
                            </m:sSub>
                          </m:num>
                          <m:den>
                            <m:r>
                              <w:rPr>
                                <w:rFonts w:ascii="Cambria Math" w:hAnsi="Cambria Math"/>
                              </w:rPr>
                              <m:t>α</m:t>
                            </m:r>
                          </m:den>
                        </m:f>
                      </m:e>
                    </m:d>
                    <m:func>
                      <m:funcPr>
                        <m:ctrlPr>
                          <w:rPr>
                            <w:rFonts w:ascii="Cambria Math" w:hAnsi="Cambria Math"/>
                          </w:rPr>
                        </m:ctrlPr>
                      </m:funcPr>
                      <m:fName>
                        <m:r>
                          <m:rPr>
                            <m:sty m:val="p"/>
                          </m:rPr>
                          <w:rPr>
                            <w:rFonts w:ascii="Cambria Math" w:hAnsi="Cambria Math"/>
                          </w:rPr>
                          <m:t>ln</m:t>
                        </m:r>
                      </m:fName>
                      <m:e>
                        <m:r>
                          <w:rPr>
                            <w:rFonts w:ascii="Cambria Math" w:hAnsi="Cambria Math"/>
                          </w:rPr>
                          <m:t>ε</m:t>
                        </m:r>
                      </m:e>
                    </m:func>
                  </m:den>
                </m:f>
              </m:oMath>
            </m:oMathPara>
          </w:p>
        </w:tc>
        <w:tc>
          <w:tcPr>
            <w:tcW w:w="426" w:type="dxa"/>
          </w:tcPr>
          <w:p w14:paraId="61264ABC" w14:textId="77777777" w:rsidR="00027A41" w:rsidRPr="00027A41" w:rsidRDefault="00027A41" w:rsidP="00027A41">
            <w:pPr>
              <w:pStyle w:val="Equation"/>
            </w:pPr>
            <w:r w:rsidRPr="00027A41">
              <w:t>(1)</w:t>
            </w:r>
          </w:p>
        </w:tc>
      </w:tr>
    </w:tbl>
    <w:p w14:paraId="559F8D8F" w14:textId="77777777" w:rsidR="000B5E18" w:rsidRDefault="000B5E18" w:rsidP="009C464C"/>
    <w:p w14:paraId="65068296" w14:textId="77777777" w:rsidR="006725C8" w:rsidRPr="00B10C39" w:rsidRDefault="006725C8" w:rsidP="009C464C">
      <w:pPr>
        <w:sectPr w:rsidR="006725C8" w:rsidRPr="00B10C39" w:rsidSect="00C76E74">
          <w:type w:val="continuous"/>
          <w:pgSz w:w="11900" w:h="16840" w:code="9"/>
          <w:pgMar w:top="1418" w:right="1134" w:bottom="2098" w:left="1134" w:header="720" w:footer="720" w:gutter="0"/>
          <w:cols w:num="2" w:space="556"/>
        </w:sectPr>
      </w:pPr>
    </w:p>
    <w:p w14:paraId="45CC93F3" w14:textId="77777777" w:rsidR="000B5E18" w:rsidRPr="00B10C39" w:rsidRDefault="000B5E18" w:rsidP="009C464C">
      <w:pPr>
        <w:sectPr w:rsidR="000B5E18" w:rsidRPr="00B10C39" w:rsidSect="009C464C">
          <w:type w:val="continuous"/>
          <w:pgSz w:w="11900" w:h="16840" w:code="9"/>
          <w:pgMar w:top="1418" w:right="1134" w:bottom="2098" w:left="1134" w:header="720" w:footer="720" w:gutter="0"/>
          <w:cols w:num="2" w:space="720" w:equalWidth="0">
            <w:col w:w="7245" w:space="137"/>
            <w:col w:w="2250"/>
          </w:cols>
        </w:sectPr>
      </w:pPr>
    </w:p>
    <w:p w14:paraId="5454BADA" w14:textId="77777777" w:rsidR="000B5E18" w:rsidRPr="00B10C39" w:rsidRDefault="00292AC7" w:rsidP="006725C8">
      <w:pPr>
        <w:pStyle w:val="berschrift1"/>
      </w:pPr>
      <w:r w:rsidRPr="00B10C39">
        <w:lastRenderedPageBreak/>
        <w:t>FIGURES AND TABLES</w:t>
      </w:r>
    </w:p>
    <w:p w14:paraId="51911469" w14:textId="77777777" w:rsidR="000B5E18" w:rsidRPr="00B10C39" w:rsidRDefault="00292AC7" w:rsidP="009C464C">
      <w:r w:rsidRPr="00B10C39">
        <w:t xml:space="preserve">Figures and tables can extend over </w:t>
      </w:r>
      <w:r w:rsidRPr="00B10C39">
        <w:rPr>
          <w:u w:val="single" w:color="000000"/>
        </w:rPr>
        <w:t>two columns</w:t>
      </w:r>
      <w:r w:rsidRPr="00B10C39">
        <w:t xml:space="preserve"> if required.</w:t>
      </w:r>
      <w:r w:rsidR="00DD21EF">
        <w:t xml:space="preserve"> </w:t>
      </w:r>
      <w:r w:rsidRPr="00B10C39">
        <w:t>Figure</w:t>
      </w:r>
      <w:r w:rsidR="00DD21EF">
        <w:t xml:space="preserve"> </w:t>
      </w:r>
      <w:r w:rsidRPr="00B10C39">
        <w:t>captions</w:t>
      </w:r>
      <w:r w:rsidR="00DD21EF">
        <w:t xml:space="preserve"> </w:t>
      </w:r>
      <w:r w:rsidRPr="00B10C39">
        <w:t>should</w:t>
      </w:r>
      <w:r w:rsidR="00DD21EF">
        <w:t xml:space="preserve"> </w:t>
      </w:r>
      <w:r w:rsidRPr="00B10C39">
        <w:t>be centred</w:t>
      </w:r>
      <w:r w:rsidR="00DD21EF">
        <w:t xml:space="preserve"> </w:t>
      </w:r>
      <w:r w:rsidRPr="00B10C39">
        <w:t>below the figures; table captions</w:t>
      </w:r>
      <w:r w:rsidR="00DD21EF">
        <w:t xml:space="preserve"> </w:t>
      </w:r>
      <w:r w:rsidRPr="00B10C39">
        <w:t>should</w:t>
      </w:r>
      <w:r w:rsidR="00DD21EF">
        <w:t xml:space="preserve"> </w:t>
      </w:r>
      <w:r w:rsidRPr="00B10C39">
        <w:t>be centred</w:t>
      </w:r>
      <w:r w:rsidR="00DD21EF">
        <w:t xml:space="preserve"> </w:t>
      </w:r>
      <w:r w:rsidRPr="00B10C39">
        <w:t>above the tables. Use full word ‘Figure 1’ or ‘Table 1’ in the caption.</w:t>
      </w:r>
      <w:r w:rsidR="00DD21EF">
        <w:t xml:space="preserve"> </w:t>
      </w:r>
      <w:r w:rsidRPr="00B10C39">
        <w:t>Use the abbreviation “Fig.</w:t>
      </w:r>
      <w:r w:rsidR="00DD21EF">
        <w:t xml:space="preserve"> </w:t>
      </w:r>
      <w:r w:rsidRPr="00B10C39">
        <w:t>1” or “Tab.</w:t>
      </w:r>
      <w:r w:rsidR="00DD21EF">
        <w:t xml:space="preserve"> </w:t>
      </w:r>
      <w:r w:rsidRPr="00B10C39">
        <w:t>1” in the text (even at the beginning of a sentence).</w:t>
      </w:r>
    </w:p>
    <w:p w14:paraId="45C8EA78" w14:textId="77777777" w:rsidR="000B5E18" w:rsidRPr="00B10C39" w:rsidRDefault="00C42E85" w:rsidP="009C464C">
      <w:r>
        <w:rPr>
          <w:noProof/>
          <w:lang w:eastAsia="en-GB"/>
        </w:rPr>
        <w:drawing>
          <wp:inline distT="0" distB="0" distL="0" distR="0" wp14:anchorId="6A436DDD" wp14:editId="37DAA940">
            <wp:extent cx="2926080" cy="1645920"/>
            <wp:effectExtent l="0" t="0" r="762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6080" cy="1645920"/>
                    </a:xfrm>
                    <a:prstGeom prst="rect">
                      <a:avLst/>
                    </a:prstGeom>
                    <a:noFill/>
                    <a:ln>
                      <a:noFill/>
                    </a:ln>
                  </pic:spPr>
                </pic:pic>
              </a:graphicData>
            </a:graphic>
          </wp:inline>
        </w:drawing>
      </w:r>
    </w:p>
    <w:p w14:paraId="47D7CDC4" w14:textId="14A8C4EE" w:rsidR="000B5E18" w:rsidRPr="00027A41" w:rsidRDefault="00027A41" w:rsidP="00C42E85">
      <w:pPr>
        <w:pStyle w:val="Beschriftung"/>
        <w:jc w:val="center"/>
      </w:pPr>
      <w:r w:rsidRPr="00027A41">
        <w:t xml:space="preserve">Figure </w:t>
      </w:r>
      <w:r w:rsidR="00677C97">
        <w:fldChar w:fldCharType="begin"/>
      </w:r>
      <w:r w:rsidR="00677C97">
        <w:instrText xml:space="preserve"> SEQ Figure \* ARABIC </w:instrText>
      </w:r>
      <w:r w:rsidR="00677C97">
        <w:fldChar w:fldCharType="separate"/>
      </w:r>
      <w:r w:rsidR="002A103A">
        <w:rPr>
          <w:noProof/>
        </w:rPr>
        <w:t>1</w:t>
      </w:r>
      <w:r w:rsidR="00677C97">
        <w:fldChar w:fldCharType="end"/>
      </w:r>
      <w:r w:rsidRPr="00027A41">
        <w:t>.</w:t>
      </w:r>
      <w:r w:rsidR="00292AC7" w:rsidRPr="00027A41">
        <w:t xml:space="preserve"> Space Debris 2009</w:t>
      </w:r>
    </w:p>
    <w:p w14:paraId="3CFDBFAE" w14:textId="77777777" w:rsidR="000B5E18" w:rsidRPr="00B10C39" w:rsidRDefault="00292AC7" w:rsidP="00027A41">
      <w:pPr>
        <w:pStyle w:val="berschrift1"/>
      </w:pPr>
      <w:r w:rsidRPr="00B10C39">
        <w:t>ABBREVIATIONS AND ACRONYMS</w:t>
      </w:r>
    </w:p>
    <w:p w14:paraId="6DAF4A21" w14:textId="77777777" w:rsidR="000B5E18" w:rsidRPr="00B10C39" w:rsidRDefault="00292AC7" w:rsidP="009C464C">
      <w:r w:rsidRPr="00B10C39">
        <w:t>Define</w:t>
      </w:r>
      <w:r w:rsidR="00DD21EF">
        <w:t xml:space="preserve"> </w:t>
      </w:r>
      <w:r w:rsidRPr="00B10C39">
        <w:t>abbreviations</w:t>
      </w:r>
      <w:r w:rsidR="00DD21EF">
        <w:t xml:space="preserve"> </w:t>
      </w:r>
      <w:r w:rsidRPr="00B10C39">
        <w:t>and</w:t>
      </w:r>
      <w:r w:rsidR="00DD21EF">
        <w:t xml:space="preserve"> </w:t>
      </w:r>
      <w:r w:rsidRPr="00B10C39">
        <w:t>acronyms</w:t>
      </w:r>
      <w:r w:rsidR="00DD21EF">
        <w:t xml:space="preserve"> </w:t>
      </w:r>
      <w:r w:rsidRPr="00B10C39">
        <w:t>the</w:t>
      </w:r>
      <w:r w:rsidR="00DD21EF">
        <w:t xml:space="preserve"> </w:t>
      </w:r>
      <w:r w:rsidRPr="00B10C39">
        <w:t>first</w:t>
      </w:r>
      <w:r w:rsidR="00DD21EF">
        <w:t xml:space="preserve"> </w:t>
      </w:r>
      <w:r w:rsidRPr="00B10C39">
        <w:t>time they are used in the text, even after they have been defined in the abstract. Do not use abbreviations in the title unless they are unavoidable.</w:t>
      </w:r>
    </w:p>
    <w:p w14:paraId="78BBBE9C" w14:textId="77777777" w:rsidR="000B5E18" w:rsidRPr="00B10C39" w:rsidRDefault="00292AC7" w:rsidP="00027A41">
      <w:pPr>
        <w:pStyle w:val="berschrift1"/>
      </w:pPr>
      <w:r w:rsidRPr="00B10C39">
        <w:t>REFERENCES</w:t>
      </w:r>
    </w:p>
    <w:p w14:paraId="558C52CB" w14:textId="77777777" w:rsidR="00027A41" w:rsidRDefault="00292AC7" w:rsidP="00027A41">
      <w:r w:rsidRPr="00B10C39">
        <w:t>Number</w:t>
      </w:r>
      <w:r w:rsidR="00DD21EF">
        <w:t xml:space="preserve"> </w:t>
      </w:r>
      <w:r w:rsidRPr="00B10C39">
        <w:t>citations</w:t>
      </w:r>
      <w:r w:rsidR="00DD21EF">
        <w:t xml:space="preserve"> </w:t>
      </w:r>
      <w:r w:rsidRPr="00B10C39">
        <w:t>consecutively</w:t>
      </w:r>
      <w:r w:rsidR="00DD21EF">
        <w:t xml:space="preserve"> </w:t>
      </w:r>
      <w:r w:rsidRPr="00B10C39">
        <w:t>in</w:t>
      </w:r>
      <w:r w:rsidR="00DD21EF">
        <w:t xml:space="preserve"> </w:t>
      </w:r>
      <w:r w:rsidRPr="00B10C39">
        <w:t>square</w:t>
      </w:r>
      <w:r w:rsidR="00DD21EF">
        <w:t xml:space="preserve"> </w:t>
      </w:r>
      <w:r w:rsidRPr="00B10C39">
        <w:t>brackets [1]. Refer</w:t>
      </w:r>
      <w:r w:rsidR="00DD21EF">
        <w:t xml:space="preserve"> </w:t>
      </w:r>
      <w:r w:rsidRPr="00B10C39">
        <w:t>simply to</w:t>
      </w:r>
      <w:r w:rsidR="00DD21EF">
        <w:t xml:space="preserve"> </w:t>
      </w:r>
      <w:r w:rsidRPr="00B10C39">
        <w:t>the reference number,</w:t>
      </w:r>
      <w:r w:rsidR="00DD21EF">
        <w:t xml:space="preserve"> </w:t>
      </w:r>
      <w:r w:rsidRPr="00B10C39">
        <w:t>as in [3]. Do</w:t>
      </w:r>
      <w:r w:rsidR="00DD21EF">
        <w:t xml:space="preserve"> </w:t>
      </w:r>
      <w:r w:rsidRPr="00B10C39">
        <w:t>not</w:t>
      </w:r>
      <w:r w:rsidR="00DD21EF">
        <w:t xml:space="preserve"> </w:t>
      </w:r>
      <w:r w:rsidRPr="00B10C39">
        <w:t>use</w:t>
      </w:r>
      <w:r w:rsidR="00DD21EF">
        <w:t xml:space="preserve"> </w:t>
      </w:r>
      <w:r w:rsidRPr="00B10C39">
        <w:t>‘Ref. [3]’</w:t>
      </w:r>
      <w:r w:rsidR="00DD21EF">
        <w:t xml:space="preserve"> </w:t>
      </w:r>
      <w:r w:rsidRPr="00B10C39">
        <w:t>or</w:t>
      </w:r>
      <w:r w:rsidR="00DD21EF">
        <w:t xml:space="preserve"> </w:t>
      </w:r>
      <w:r w:rsidRPr="00B10C39">
        <w:t>‘reference</w:t>
      </w:r>
      <w:r w:rsidR="00DD21EF">
        <w:t xml:space="preserve"> </w:t>
      </w:r>
      <w:r w:rsidRPr="00B10C39">
        <w:t>[3]’</w:t>
      </w:r>
      <w:r w:rsidR="00DD21EF">
        <w:t xml:space="preserve"> </w:t>
      </w:r>
      <w:r w:rsidRPr="00B10C39">
        <w:t>except</w:t>
      </w:r>
      <w:r w:rsidR="00DD21EF">
        <w:t xml:space="preserve"> </w:t>
      </w:r>
      <w:r w:rsidRPr="00B10C39">
        <w:t>at the</w:t>
      </w:r>
      <w:r w:rsidR="00DD21EF">
        <w:t xml:space="preserve"> </w:t>
      </w:r>
      <w:r w:rsidRPr="00B10C39">
        <w:t>beginning</w:t>
      </w:r>
      <w:r w:rsidR="00DD21EF">
        <w:t xml:space="preserve"> </w:t>
      </w:r>
      <w:r w:rsidRPr="00B10C39">
        <w:t>of a</w:t>
      </w:r>
      <w:r w:rsidR="00DD21EF">
        <w:t xml:space="preserve"> </w:t>
      </w:r>
      <w:r w:rsidRPr="00B10C39">
        <w:t>sentence:</w:t>
      </w:r>
      <w:r w:rsidR="00DD21EF">
        <w:t xml:space="preserve"> </w:t>
      </w:r>
      <w:r w:rsidRPr="00B10C39">
        <w:t>‘Reference [3]</w:t>
      </w:r>
      <w:r w:rsidR="00DD21EF">
        <w:t xml:space="preserve"> </w:t>
      </w:r>
      <w:r w:rsidRPr="00B10C39">
        <w:t>was</w:t>
      </w:r>
      <w:r w:rsidR="00DD21EF">
        <w:t xml:space="preserve"> </w:t>
      </w:r>
      <w:r w:rsidRPr="00B10C39">
        <w:t>the first</w:t>
      </w:r>
      <w:r w:rsidR="00DD21EF">
        <w:t xml:space="preserve"> </w:t>
      </w:r>
      <w:r w:rsidRPr="00B10C39">
        <w:t>…’. The</w:t>
      </w:r>
      <w:r w:rsidR="00DD21EF">
        <w:t xml:space="preserve"> </w:t>
      </w:r>
      <w:r w:rsidRPr="00B10C39">
        <w:t>title</w:t>
      </w:r>
      <w:r w:rsidR="00DD21EF">
        <w:t xml:space="preserve"> </w:t>
      </w:r>
      <w:r w:rsidRPr="00B10C39">
        <w:t>of</w:t>
      </w:r>
      <w:r w:rsidR="00DD21EF">
        <w:t xml:space="preserve"> </w:t>
      </w:r>
      <w:r w:rsidRPr="00B10C39">
        <w:t>the</w:t>
      </w:r>
      <w:r w:rsidR="00DD21EF">
        <w:t xml:space="preserve"> </w:t>
      </w:r>
      <w:r w:rsidRPr="00B10C39">
        <w:t>book</w:t>
      </w:r>
      <w:r w:rsidR="00DD21EF">
        <w:t xml:space="preserve"> </w:t>
      </w:r>
      <w:r w:rsidRPr="00B10C39">
        <w:t>or</w:t>
      </w:r>
      <w:r w:rsidR="00DD21EF">
        <w:t xml:space="preserve"> </w:t>
      </w:r>
      <w:r w:rsidRPr="00B10C39">
        <w:t>of</w:t>
      </w:r>
      <w:r w:rsidR="00DD21EF">
        <w:t xml:space="preserve"> </w:t>
      </w:r>
      <w:r w:rsidRPr="00B10C39">
        <w:t>the</w:t>
      </w:r>
      <w:r w:rsidR="00DD21EF">
        <w:t xml:space="preserve"> </w:t>
      </w:r>
      <w:r w:rsidRPr="00B10C39">
        <w:t>journal should</w:t>
      </w:r>
      <w:r w:rsidR="00DD21EF">
        <w:t xml:space="preserve"> </w:t>
      </w:r>
      <w:r w:rsidRPr="00B10C39">
        <w:t>be in</w:t>
      </w:r>
      <w:r w:rsidR="00DD21EF">
        <w:t xml:space="preserve"> </w:t>
      </w:r>
      <w:r w:rsidRPr="00B10C39">
        <w:t>italic script.</w:t>
      </w:r>
      <w:r w:rsidR="00DD21EF">
        <w:t xml:space="preserve"> </w:t>
      </w:r>
      <w:r w:rsidRPr="00B10C39">
        <w:t xml:space="preserve">Further information is available in “How to reference a publication” at: </w:t>
      </w:r>
      <w:r w:rsidR="00027A41">
        <w:tab/>
      </w:r>
      <w:r w:rsidR="00027A41">
        <w:br/>
      </w:r>
      <w:hyperlink r:id="rId10">
        <w:r w:rsidRPr="00F73F6F">
          <w:t>http://www.esa.int/esapub/conference/references.pdf</w:t>
        </w:r>
      </w:hyperlink>
    </w:p>
    <w:p w14:paraId="035113C9" w14:textId="77777777" w:rsidR="000B5E18" w:rsidRPr="00B10C39" w:rsidRDefault="00292AC7" w:rsidP="001D77EE">
      <w:pPr>
        <w:pStyle w:val="berschrift2"/>
      </w:pPr>
      <w:r w:rsidRPr="00B10C39">
        <w:t>Sample References</w:t>
      </w:r>
    </w:p>
    <w:p w14:paraId="5870B7EC" w14:textId="77777777" w:rsidR="009F42A5" w:rsidRDefault="00292AC7" w:rsidP="009F42A5">
      <w:pPr>
        <w:pStyle w:val="References"/>
        <w:numPr>
          <w:ilvl w:val="0"/>
          <w:numId w:val="9"/>
        </w:numPr>
        <w:ind w:left="227" w:hanging="227"/>
      </w:pPr>
      <w:r w:rsidRPr="00B10C39">
        <w:t>Smith, J.M., Adams, B.A. &amp; Wilson, A. (2002).</w:t>
      </w:r>
      <w:r w:rsidR="009F42A5">
        <w:t xml:space="preserve"> </w:t>
      </w:r>
      <w:r w:rsidRPr="00B10C39">
        <w:t xml:space="preserve">The Future for Asteroid Exploration. </w:t>
      </w:r>
      <w:r w:rsidRPr="009F42A5">
        <w:rPr>
          <w:i/>
        </w:rPr>
        <w:t>Planet. Space Sci.</w:t>
      </w:r>
      <w:r w:rsidRPr="00B10C39">
        <w:t xml:space="preserve"> </w:t>
      </w:r>
      <w:r w:rsidRPr="009F42A5">
        <w:rPr>
          <w:b/>
          <w:bCs/>
        </w:rPr>
        <w:t>285</w:t>
      </w:r>
      <w:r w:rsidRPr="00B10C39">
        <w:t>(11), 123-126.</w:t>
      </w:r>
    </w:p>
    <w:p w14:paraId="774CB186" w14:textId="77777777" w:rsidR="009F42A5" w:rsidRDefault="00292AC7" w:rsidP="009F42A5">
      <w:pPr>
        <w:pStyle w:val="References"/>
        <w:numPr>
          <w:ilvl w:val="0"/>
          <w:numId w:val="9"/>
        </w:numPr>
        <w:ind w:left="227" w:hanging="227"/>
      </w:pPr>
      <w:r w:rsidRPr="00B10C39">
        <w:t xml:space="preserve">Johnson, A.B. &amp; Radice, X.T. (2002). </w:t>
      </w:r>
      <w:r w:rsidRPr="003649ED">
        <w:rPr>
          <w:i/>
        </w:rPr>
        <w:t>Comets for Beginners</w:t>
      </w:r>
      <w:r w:rsidRPr="00B10C39">
        <w:t>, Cambridge University Press, Cambridge,</w:t>
      </w:r>
      <w:r w:rsidR="00DD21EF">
        <w:t xml:space="preserve"> </w:t>
      </w:r>
      <w:r w:rsidRPr="00B10C39">
        <w:t>UK, pp103-106.</w:t>
      </w:r>
    </w:p>
    <w:p w14:paraId="54435BE3" w14:textId="77777777" w:rsidR="000B5E18" w:rsidRPr="00B10C39" w:rsidRDefault="00292AC7" w:rsidP="009F42A5">
      <w:pPr>
        <w:pStyle w:val="References"/>
        <w:numPr>
          <w:ilvl w:val="0"/>
          <w:numId w:val="9"/>
        </w:numPr>
        <w:ind w:left="227" w:hanging="227"/>
      </w:pPr>
      <w:r w:rsidRPr="00B10C39">
        <w:t xml:space="preserve">Svalgaard, L. &amp; LeSager, P. (2003). What </w:t>
      </w:r>
      <w:proofErr w:type="spellStart"/>
      <w:r w:rsidRPr="00B10C39">
        <w:t>Heliosesimology</w:t>
      </w:r>
      <w:proofErr w:type="spellEnd"/>
      <w:r w:rsidRPr="00B10C39">
        <w:t xml:space="preserve"> Teaches us About the Sun. In </w:t>
      </w:r>
      <w:r w:rsidRPr="003649ED">
        <w:rPr>
          <w:i/>
        </w:rPr>
        <w:t>Proc. 4th. ISCS ‘Solar Variability as an Input</w:t>
      </w:r>
      <w:r w:rsidR="009F42A5" w:rsidRPr="003649ED">
        <w:rPr>
          <w:i/>
        </w:rPr>
        <w:t xml:space="preserve"> </w:t>
      </w:r>
      <w:r w:rsidRPr="003649ED">
        <w:rPr>
          <w:i/>
        </w:rPr>
        <w:t>to the Earth’s Environment’</w:t>
      </w:r>
      <w:r w:rsidRPr="00B10C39">
        <w:t xml:space="preserve"> (Eds. H. Lacoste &amp; H. Xerxes), ESA SP-535 (CD-ROM), ESA Publications Division, European Space Agency, </w:t>
      </w:r>
      <w:proofErr w:type="spellStart"/>
      <w:r w:rsidRPr="00B10C39">
        <w:t>Noordwijk</w:t>
      </w:r>
      <w:proofErr w:type="spellEnd"/>
      <w:r w:rsidRPr="00B10C39">
        <w:t>, The Netherlands.</w:t>
      </w:r>
    </w:p>
    <w:p w14:paraId="2FEB59E7" w14:textId="77777777" w:rsidR="00D166FB" w:rsidRPr="00681223" w:rsidRDefault="00292AC7" w:rsidP="00D166FB">
      <w:pPr>
        <w:pStyle w:val="berschrift1"/>
        <w:rPr>
          <w:caps/>
        </w:rPr>
      </w:pPr>
      <w:r w:rsidRPr="00B10C39">
        <w:br w:type="column"/>
      </w:r>
      <w:r w:rsidR="00D166FB" w:rsidRPr="00681223">
        <w:rPr>
          <w:caps/>
        </w:rPr>
        <w:t>Use of Artificial Intelligence (AI) by authors</w:t>
      </w:r>
    </w:p>
    <w:p w14:paraId="72E4BA3F" w14:textId="77777777" w:rsidR="00D166FB" w:rsidRPr="00735C55" w:rsidRDefault="00D166FB" w:rsidP="00D166FB">
      <w:r w:rsidRPr="00735C55">
        <w:t xml:space="preserve">We adopt an approach that is aligned with the </w:t>
      </w:r>
      <w:hyperlink r:id="rId11" w:anchor="2-ethical-standards-for-aiaa-journals-and-books" w:history="1">
        <w:r w:rsidRPr="00735C55">
          <w:rPr>
            <w:rStyle w:val="Hyperlink"/>
            <w:rFonts w:eastAsiaTheme="majorEastAsia"/>
          </w:rPr>
          <w:t>AIAA Ethical Standards for Publication</w:t>
        </w:r>
      </w:hyperlink>
      <w:r w:rsidRPr="00735C55">
        <w:t>, i.e. we ask to respect the following obligations of authors:</w:t>
      </w:r>
    </w:p>
    <w:p w14:paraId="4BCA0017" w14:textId="77777777" w:rsidR="00D166FB" w:rsidRPr="00681223" w:rsidRDefault="00D166FB" w:rsidP="00D166FB">
      <w:r w:rsidRPr="00681223">
        <w:t xml:space="preserve">As usual, each author is fully responsible and accountable for the content of the entire manuscript, including the accuracy, integrity, and completeness of the manuscript, citation of previous work, obtaining copyright approval, and potential issues of plagiarism. </w:t>
      </w:r>
    </w:p>
    <w:p w14:paraId="1F726047" w14:textId="77777777" w:rsidR="00D166FB" w:rsidRDefault="00D166FB" w:rsidP="00D166FB">
      <w:r w:rsidRPr="00681223">
        <w:rPr>
          <w:b/>
          <w:bCs/>
        </w:rPr>
        <w:t>If authors use any type of AI technology</w:t>
      </w:r>
      <w:r w:rsidRPr="00681223">
        <w:t xml:space="preserve"> in the writing process, we ask you to observe the following rules (note that the term author refers to all contributing authors of the manuscript under consideration):</w:t>
      </w:r>
    </w:p>
    <w:p w14:paraId="01E4492E" w14:textId="77777777" w:rsidR="00D166FB" w:rsidRPr="00333A66" w:rsidRDefault="00D166FB" w:rsidP="00D166FB">
      <w:r w:rsidRPr="00333A66">
        <w:t>Writing:</w:t>
      </w:r>
    </w:p>
    <w:p w14:paraId="2DD824D5" w14:textId="77777777" w:rsidR="00D166FB" w:rsidRPr="00681223" w:rsidRDefault="00D166FB" w:rsidP="00333A66">
      <w:pPr>
        <w:pStyle w:val="Listenabsatz"/>
        <w:numPr>
          <w:ilvl w:val="0"/>
          <w:numId w:val="8"/>
        </w:numPr>
      </w:pPr>
      <w:r w:rsidRPr="00681223">
        <w:t xml:space="preserve">AI should be used primarily to improve readability, grammar, and language in the work. </w:t>
      </w:r>
    </w:p>
    <w:p w14:paraId="5809BEEB" w14:textId="77777777" w:rsidR="00D166FB" w:rsidRPr="00681223" w:rsidRDefault="00D166FB" w:rsidP="00333A66">
      <w:pPr>
        <w:pStyle w:val="Listenabsatz"/>
        <w:numPr>
          <w:ilvl w:val="0"/>
          <w:numId w:val="8"/>
        </w:numPr>
      </w:pPr>
      <w:r w:rsidRPr="00681223">
        <w:t xml:space="preserve">Authors may not list AI or AI-assisted technologies as a co-author. </w:t>
      </w:r>
    </w:p>
    <w:p w14:paraId="08EE2F6A" w14:textId="77777777" w:rsidR="00D166FB" w:rsidRPr="00681223" w:rsidRDefault="00D166FB" w:rsidP="00333A66">
      <w:pPr>
        <w:pStyle w:val="Listenabsatz"/>
        <w:numPr>
          <w:ilvl w:val="0"/>
          <w:numId w:val="8"/>
        </w:numPr>
      </w:pPr>
      <w:r w:rsidRPr="00681223">
        <w:t xml:space="preserve">Authors may not cite AI engines as an original source. </w:t>
      </w:r>
    </w:p>
    <w:p w14:paraId="349DBA85" w14:textId="77777777" w:rsidR="00D166FB" w:rsidRPr="00681223" w:rsidRDefault="00D166FB" w:rsidP="00333A66">
      <w:pPr>
        <w:pStyle w:val="Listenabsatz"/>
        <w:numPr>
          <w:ilvl w:val="0"/>
          <w:numId w:val="8"/>
        </w:numPr>
      </w:pPr>
      <w:r w:rsidRPr="00681223">
        <w:t>When authors use AI in the writing process, they must disclose the use of AI technologies used in the preparation of the manuscript as part of the manuscript (disclosures exclude the use of spelling and grammar checkers that are included in word processing software).</w:t>
      </w:r>
    </w:p>
    <w:p w14:paraId="22093EF5" w14:textId="77777777" w:rsidR="00D166FB" w:rsidRPr="00333A66" w:rsidRDefault="00D166FB" w:rsidP="00D166FB">
      <w:r w:rsidRPr="00333A66">
        <w:t>Creation or editing of illustrations, graphics, and photographs:</w:t>
      </w:r>
    </w:p>
    <w:p w14:paraId="57C11126" w14:textId="77777777" w:rsidR="00D166FB" w:rsidRPr="00681223" w:rsidRDefault="00D166FB" w:rsidP="00333A66">
      <w:pPr>
        <w:pStyle w:val="Listenabsatz"/>
        <w:numPr>
          <w:ilvl w:val="0"/>
          <w:numId w:val="8"/>
        </w:numPr>
      </w:pPr>
      <w:r w:rsidRPr="00681223">
        <w:t xml:space="preserve">AI can be used to construct or modify illustrations, figures or graphics to improve clarity and the communication of concepts. </w:t>
      </w:r>
    </w:p>
    <w:p w14:paraId="24BBB7F9" w14:textId="77777777" w:rsidR="00D166FB" w:rsidRPr="00681223" w:rsidRDefault="00D166FB" w:rsidP="00333A66">
      <w:pPr>
        <w:pStyle w:val="Listenabsatz"/>
        <w:numPr>
          <w:ilvl w:val="0"/>
          <w:numId w:val="8"/>
        </w:numPr>
      </w:pPr>
      <w:r w:rsidRPr="00681223">
        <w:t xml:space="preserve">AI can be used to modify a photograph to improve the clarity or particular features of interest. However, AI shall not be used to generate false or misleading photographs, such as adding objects or images of individuals. </w:t>
      </w:r>
    </w:p>
    <w:p w14:paraId="508D84C7" w14:textId="77777777" w:rsidR="00D166FB" w:rsidRPr="00681223" w:rsidRDefault="00D166FB" w:rsidP="00333A66">
      <w:pPr>
        <w:pStyle w:val="Listenabsatz"/>
        <w:numPr>
          <w:ilvl w:val="0"/>
          <w:numId w:val="8"/>
        </w:numPr>
      </w:pPr>
      <w:r w:rsidRPr="00681223">
        <w:t xml:space="preserve">Regardless of how an illustration, figure, graphic, or photograph is constructed, the authors are fully responsible for appropriate citation to previous work, obtaining needed copyright permission, and potential issues of plagiarism. </w:t>
      </w:r>
    </w:p>
    <w:p w14:paraId="602B9E68" w14:textId="77777777" w:rsidR="00D166FB" w:rsidRPr="00681223" w:rsidRDefault="00D166FB" w:rsidP="00333A66">
      <w:pPr>
        <w:pStyle w:val="Listenabsatz"/>
        <w:numPr>
          <w:ilvl w:val="0"/>
          <w:numId w:val="8"/>
        </w:numPr>
      </w:pPr>
      <w:r w:rsidRPr="00681223">
        <w:t xml:space="preserve">Note that citation and copyright protection may apply even if a previously published figure has been altered. </w:t>
      </w:r>
    </w:p>
    <w:p w14:paraId="0468ED00" w14:textId="77777777" w:rsidR="00D166FB" w:rsidRPr="00681223" w:rsidRDefault="00D166FB" w:rsidP="00333A66">
      <w:pPr>
        <w:pStyle w:val="Listenabsatz"/>
        <w:numPr>
          <w:ilvl w:val="0"/>
          <w:numId w:val="8"/>
        </w:numPr>
      </w:pPr>
      <w:r w:rsidRPr="00681223">
        <w:t>When authors use AI for an illustration, figure, graphic, or photograph, they must disclose the use of AI technologies as part of the manuscript.</w:t>
      </w:r>
    </w:p>
    <w:p w14:paraId="3728F732" w14:textId="4858DE15" w:rsidR="000B5E18" w:rsidRPr="00B10C39" w:rsidRDefault="00292AC7" w:rsidP="007364ED">
      <w:pPr>
        <w:pStyle w:val="berschrift1"/>
      </w:pPr>
      <w:r w:rsidRPr="00B10C39">
        <w:t>PDF PREPARATION</w:t>
      </w:r>
    </w:p>
    <w:p w14:paraId="39A009F0" w14:textId="77777777" w:rsidR="000B5E18" w:rsidRPr="00B10C39" w:rsidRDefault="00292AC7" w:rsidP="009C464C">
      <w:r w:rsidRPr="00B10C39">
        <w:t>In order to allow reasonable quality printing,</w:t>
      </w:r>
      <w:r w:rsidR="00DD21EF">
        <w:t xml:space="preserve"> </w:t>
      </w:r>
      <w:r w:rsidRPr="00B10C39">
        <w:t>please avoid</w:t>
      </w:r>
      <w:r w:rsidR="00DD21EF">
        <w:t xml:space="preserve"> </w:t>
      </w:r>
      <w:r w:rsidRPr="00B10C39">
        <w:t>excessive</w:t>
      </w:r>
      <w:r w:rsidR="00DD21EF">
        <w:t xml:space="preserve"> </w:t>
      </w:r>
      <w:r w:rsidRPr="00B10C39">
        <w:t>compression</w:t>
      </w:r>
      <w:r w:rsidR="00DD21EF">
        <w:t xml:space="preserve"> </w:t>
      </w:r>
      <w:r w:rsidRPr="00B10C39">
        <w:t>when</w:t>
      </w:r>
      <w:r w:rsidR="00DD21EF">
        <w:t xml:space="preserve"> </w:t>
      </w:r>
      <w:r w:rsidRPr="00B10C39">
        <w:t>making</w:t>
      </w:r>
      <w:r w:rsidR="00DD21EF">
        <w:t xml:space="preserve"> </w:t>
      </w:r>
      <w:r w:rsidRPr="00B10C39">
        <w:t>your PDF</w:t>
      </w:r>
      <w:r w:rsidR="00DD21EF">
        <w:t xml:space="preserve"> </w:t>
      </w:r>
      <w:r w:rsidRPr="00B10C39">
        <w:t>file.</w:t>
      </w:r>
      <w:r w:rsidR="00DD21EF">
        <w:t xml:space="preserve"> </w:t>
      </w:r>
      <w:r w:rsidRPr="00B10C39">
        <w:lastRenderedPageBreak/>
        <w:t>Generally,</w:t>
      </w:r>
      <w:r w:rsidR="00DD21EF">
        <w:t xml:space="preserve"> </w:t>
      </w:r>
      <w:r w:rsidRPr="00B10C39">
        <w:t>image</w:t>
      </w:r>
      <w:r w:rsidR="00DD21EF">
        <w:t xml:space="preserve"> </w:t>
      </w:r>
      <w:r w:rsidRPr="00B10C39">
        <w:t>resolutions</w:t>
      </w:r>
      <w:r w:rsidR="00DD21EF">
        <w:t xml:space="preserve"> </w:t>
      </w:r>
      <w:r w:rsidRPr="00B10C39">
        <w:t>should</w:t>
      </w:r>
      <w:r w:rsidR="00DD21EF">
        <w:t xml:space="preserve"> </w:t>
      </w:r>
      <w:r w:rsidRPr="00B10C39">
        <w:t>be</w:t>
      </w:r>
      <w:r w:rsidR="007364ED">
        <w:t xml:space="preserve"> </w:t>
      </w:r>
      <w:r w:rsidRPr="00B10C39">
        <w:t>600 dpi.</w:t>
      </w:r>
    </w:p>
    <w:p w14:paraId="4BAA0EAF" w14:textId="77777777" w:rsidR="000B5E18" w:rsidRDefault="00292AC7" w:rsidP="009C464C">
      <w:pPr>
        <w:rPr>
          <w:color w:val="000000"/>
        </w:rPr>
      </w:pPr>
      <w:r w:rsidRPr="00B10C39">
        <w:rPr>
          <w:b/>
          <w:bCs/>
        </w:rPr>
        <w:t>VERY IMPORTANT:</w:t>
      </w:r>
      <w:r w:rsidR="00DD21EF">
        <w:rPr>
          <w:b/>
          <w:bCs/>
        </w:rPr>
        <w:t xml:space="preserve"> </w:t>
      </w:r>
      <w:r w:rsidRPr="00B10C39">
        <w:rPr>
          <w:b/>
          <w:bCs/>
          <w:color w:val="FF2800"/>
          <w:u w:val="single" w:color="FF2800"/>
        </w:rPr>
        <w:t>EMBED ALL FONTS</w:t>
      </w:r>
      <w:r w:rsidR="00DD21EF">
        <w:rPr>
          <w:b/>
          <w:bCs/>
          <w:color w:val="FF2800"/>
        </w:rPr>
        <w:t xml:space="preserve"> </w:t>
      </w:r>
      <w:r w:rsidRPr="00B10C39">
        <w:t>and ensure</w:t>
      </w:r>
      <w:r w:rsidR="00DD21EF">
        <w:t xml:space="preserve"> </w:t>
      </w:r>
      <w:r w:rsidRPr="00B10C39">
        <w:t>that</w:t>
      </w:r>
      <w:r w:rsidR="00DD21EF">
        <w:t xml:space="preserve"> </w:t>
      </w:r>
      <w:r w:rsidRPr="00B10C39">
        <w:t>the</w:t>
      </w:r>
      <w:r w:rsidR="00DD21EF">
        <w:t xml:space="preserve"> </w:t>
      </w:r>
      <w:r w:rsidRPr="00B10C39">
        <w:t>PDF’s</w:t>
      </w:r>
      <w:r w:rsidR="00DD21EF">
        <w:t xml:space="preserve"> </w:t>
      </w:r>
      <w:r w:rsidRPr="00B10C39">
        <w:t>security</w:t>
      </w:r>
      <w:r w:rsidR="00DD21EF">
        <w:t xml:space="preserve"> </w:t>
      </w:r>
      <w:r w:rsidRPr="00B10C39">
        <w:t>setting</w:t>
      </w:r>
      <w:r w:rsidR="00DD21EF">
        <w:t xml:space="preserve"> </w:t>
      </w:r>
      <w:r w:rsidRPr="00B10C39">
        <w:t>is</w:t>
      </w:r>
      <w:r w:rsidR="00DD21EF">
        <w:t xml:space="preserve"> </w:t>
      </w:r>
      <w:r w:rsidRPr="00B10C39">
        <w:t>on</w:t>
      </w:r>
      <w:r w:rsidR="007364ED">
        <w:t xml:space="preserve"> </w:t>
      </w:r>
      <w:r w:rsidRPr="00B10C39">
        <w:t>‘NO SECURITY</w:t>
      </w:r>
      <w:r w:rsidRPr="00B10C39">
        <w:rPr>
          <w:color w:val="000000"/>
        </w:rPr>
        <w:t>’.</w:t>
      </w:r>
      <w:r w:rsidR="003A5A45">
        <w:rPr>
          <w:color w:val="000000"/>
        </w:rPr>
        <w:t xml:space="preserve"> The maximum allowed file size is 15 MB.</w:t>
      </w:r>
    </w:p>
    <w:p w14:paraId="560228E3" w14:textId="77777777" w:rsidR="000B5E18" w:rsidRPr="00B10C39" w:rsidRDefault="00292AC7" w:rsidP="007364ED">
      <w:pPr>
        <w:pStyle w:val="berschrift1"/>
      </w:pPr>
      <w:r w:rsidRPr="00B10C39">
        <w:t>SUBMITTING THE PAPER</w:t>
      </w:r>
    </w:p>
    <w:p w14:paraId="2BE77A16" w14:textId="71364EEA" w:rsidR="00046387" w:rsidRPr="00B10C39" w:rsidRDefault="00292AC7" w:rsidP="00486736">
      <w:r w:rsidRPr="00B10C39">
        <w:t xml:space="preserve">Papers must be delivered by </w:t>
      </w:r>
      <w:r w:rsidR="00C320B8">
        <w:rPr>
          <w:color w:val="FF2800"/>
        </w:rPr>
        <w:t>25</w:t>
      </w:r>
      <w:r w:rsidRPr="00B10C39">
        <w:rPr>
          <w:color w:val="FF2800"/>
        </w:rPr>
        <w:t xml:space="preserve"> </w:t>
      </w:r>
      <w:r w:rsidR="00C320B8">
        <w:rPr>
          <w:color w:val="FF2800"/>
        </w:rPr>
        <w:t>March</w:t>
      </w:r>
      <w:r w:rsidRPr="00B10C39">
        <w:rPr>
          <w:color w:val="FF2800"/>
        </w:rPr>
        <w:t xml:space="preserve"> 20</w:t>
      </w:r>
      <w:r w:rsidR="00C667CD">
        <w:rPr>
          <w:color w:val="FF2800"/>
        </w:rPr>
        <w:t>2</w:t>
      </w:r>
      <w:r w:rsidR="00C320B8">
        <w:rPr>
          <w:color w:val="FF2800"/>
        </w:rPr>
        <w:t>5</w:t>
      </w:r>
      <w:r w:rsidRPr="00B10C39">
        <w:rPr>
          <w:color w:val="FF2800"/>
        </w:rPr>
        <w:t xml:space="preserve"> </w:t>
      </w:r>
      <w:r w:rsidRPr="00B10C39">
        <w:t>at the latest</w:t>
      </w:r>
      <w:r w:rsidR="003A5A45">
        <w:t xml:space="preserve"> by uploading it to the conference portal. Please not</w:t>
      </w:r>
      <w:r w:rsidR="00C42E85">
        <w:t>e</w:t>
      </w:r>
      <w:r w:rsidR="003A5A45">
        <w:t xml:space="preserve"> that you are allowed to re-upload your paper until the expiration of the deadline.</w:t>
      </w:r>
    </w:p>
    <w:sectPr w:rsidR="00046387" w:rsidRPr="00B10C39" w:rsidSect="009C464C">
      <w:pgSz w:w="11900" w:h="16840" w:code="9"/>
      <w:pgMar w:top="1418" w:right="1134" w:bottom="2098" w:left="1134" w:header="0" w:footer="1179" w:gutter="0"/>
      <w:cols w:num="2" w:space="720" w:equalWidth="0">
        <w:col w:w="4547" w:space="556"/>
        <w:col w:w="45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98E9C" w14:textId="77777777" w:rsidR="0081717E" w:rsidRDefault="0081717E" w:rsidP="009C464C">
      <w:r>
        <w:separator/>
      </w:r>
    </w:p>
  </w:endnote>
  <w:endnote w:type="continuationSeparator" w:id="0">
    <w:p w14:paraId="7602F6E9" w14:textId="77777777" w:rsidR="0081717E" w:rsidRDefault="0081717E" w:rsidP="009C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D19A0" w14:textId="77777777" w:rsidR="000B5E18" w:rsidRDefault="00C42E85" w:rsidP="009C464C">
    <w:r>
      <w:rPr>
        <w:noProof/>
        <w:lang w:eastAsia="en-GB"/>
      </w:rPr>
      <mc:AlternateContent>
        <mc:Choice Requires="wpg">
          <w:drawing>
            <wp:anchor distT="0" distB="0" distL="114300" distR="114300" simplePos="0" relativeHeight="251657216" behindDoc="1" locked="0" layoutInCell="1" allowOverlap="1" wp14:anchorId="45C76B7C" wp14:editId="0E7341FA">
              <wp:simplePos x="0" y="0"/>
              <wp:positionH relativeFrom="page">
                <wp:posOffset>720090</wp:posOffset>
              </wp:positionH>
              <wp:positionV relativeFrom="page">
                <wp:posOffset>9820910</wp:posOffset>
              </wp:positionV>
              <wp:extent cx="4064000" cy="1270"/>
              <wp:effectExtent l="5715" t="10160" r="6985" b="762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00" cy="1270"/>
                        <a:chOff x="1134" y="15466"/>
                        <a:chExt cx="6400" cy="2"/>
                      </a:xfrm>
                    </wpg:grpSpPr>
                    <wps:wsp>
                      <wps:cNvPr id="3" name="Freeform 3"/>
                      <wps:cNvSpPr>
                        <a:spLocks/>
                      </wps:cNvSpPr>
                      <wps:spPr bwMode="auto">
                        <a:xfrm>
                          <a:off x="1134" y="15466"/>
                          <a:ext cx="6400" cy="2"/>
                        </a:xfrm>
                        <a:custGeom>
                          <a:avLst/>
                          <a:gdLst>
                            <a:gd name="T0" fmla="+- 0 1134 1134"/>
                            <a:gd name="T1" fmla="*/ T0 w 6400"/>
                            <a:gd name="T2" fmla="+- 0 7534 1134"/>
                            <a:gd name="T3" fmla="*/ T2 w 6400"/>
                          </a:gdLst>
                          <a:ahLst/>
                          <a:cxnLst>
                            <a:cxn ang="0">
                              <a:pos x="T1" y="0"/>
                            </a:cxn>
                            <a:cxn ang="0">
                              <a:pos x="T3" y="0"/>
                            </a:cxn>
                          </a:cxnLst>
                          <a:rect l="0" t="0" r="r" b="b"/>
                          <a:pathLst>
                            <a:path w="6400">
                              <a:moveTo>
                                <a:pt x="0" y="0"/>
                              </a:moveTo>
                              <a:lnTo>
                                <a:pt x="64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CB50C7" id="Group 2" o:spid="_x0000_s1026" style="position:absolute;margin-left:56.7pt;margin-top:773.3pt;width:320pt;height:.1pt;z-index:-251659264;mso-position-horizontal-relative:page;mso-position-vertical-relative:page" coordorigin="1134,15466" coordsize="6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">
              <v:shape id="Freeform 3" o:spid="_x0000_s1027" style="position:absolute;left:1134;top:15466;width:6400;height:2;visibility:visible;mso-wrap-style:square;v-text-anchor:top" coordsize="6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" path="m,l6400,e" filled="f" strokeweight=".5pt">
                <v:path arrowok="t" o:connecttype="custom" o:connectlocs="0,0;6400,0" o:connectangles="0,0"/>
              </v:shape>
              <w10:wrap anchorx="page" anchory="page"/>
            </v:group>
          </w:pict>
        </mc:Fallback>
      </mc:AlternateContent>
    </w:r>
    <w:r>
      <w:rPr>
        <w:noProof/>
        <w:lang w:eastAsia="en-GB"/>
      </w:rPr>
      <mc:AlternateContent>
        <mc:Choice Requires="wps">
          <w:drawing>
            <wp:anchor distT="0" distB="0" distL="114300" distR="114300" simplePos="0" relativeHeight="251658240" behindDoc="1" locked="0" layoutInCell="1" allowOverlap="1" wp14:anchorId="76B6C3B2" wp14:editId="5C7E867D">
              <wp:simplePos x="0" y="0"/>
              <wp:positionH relativeFrom="page">
                <wp:posOffset>707390</wp:posOffset>
              </wp:positionH>
              <wp:positionV relativeFrom="page">
                <wp:posOffset>9847580</wp:posOffset>
              </wp:positionV>
              <wp:extent cx="4788535" cy="152400"/>
              <wp:effectExtent l="254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8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A48F1" w14:textId="77777777" w:rsidR="000B5E18" w:rsidRDefault="00292AC7" w:rsidP="009C464C">
                          <w:r>
                            <w:rPr>
                              <w:spacing w:val="7"/>
                            </w:rPr>
                            <w:t>L</w:t>
                          </w:r>
                          <w:r>
                            <w:rPr>
                              <w:spacing w:val="-7"/>
                            </w:rPr>
                            <w:t>e</w:t>
                          </w:r>
                          <w:r>
                            <w:t>ave</w:t>
                          </w:r>
                          <w:r>
                            <w:rPr>
                              <w:spacing w:val="1"/>
                            </w:rPr>
                            <w:t xml:space="preserve"> </w:t>
                          </w:r>
                          <w:r>
                            <w:rPr>
                              <w:spacing w:val="-6"/>
                            </w:rPr>
                            <w:t>f</w:t>
                          </w:r>
                          <w:r>
                            <w:rPr>
                              <w:spacing w:val="10"/>
                            </w:rPr>
                            <w:t>oo</w:t>
                          </w:r>
                          <w:r>
                            <w:rPr>
                              <w:spacing w:val="-6"/>
                            </w:rPr>
                            <w:t>t</w:t>
                          </w:r>
                          <w:r>
                            <w:rPr>
                              <w:spacing w:val="-7"/>
                            </w:rPr>
                            <w:t>e</w:t>
                          </w:r>
                          <w:r>
                            <w:t>r</w:t>
                          </w:r>
                          <w:r>
                            <w:rPr>
                              <w:spacing w:val="32"/>
                            </w:rPr>
                            <w:t xml:space="preserve"> </w:t>
                          </w:r>
                          <w:r>
                            <w:rPr>
                              <w:spacing w:val="-7"/>
                            </w:rPr>
                            <w:t>e</w:t>
                          </w:r>
                          <w:r>
                            <w:rPr>
                              <w:spacing w:val="-4"/>
                            </w:rPr>
                            <w:t>m</w:t>
                          </w:r>
                          <w:r>
                            <w:rPr>
                              <w:spacing w:val="10"/>
                            </w:rPr>
                            <w:t>p</w:t>
                          </w:r>
                          <w:r>
                            <w:rPr>
                              <w:spacing w:val="-6"/>
                            </w:rPr>
                            <w:t>t</w:t>
                          </w:r>
                          <w:r>
                            <w:t>y</w:t>
                          </w:r>
                          <w:r w:rsidR="00DD21EF">
                            <w:t xml:space="preserve"> </w:t>
                          </w:r>
                          <w:r>
                            <w:t>–</w:t>
                          </w:r>
                          <w:r>
                            <w:rPr>
                              <w:spacing w:val="-10"/>
                            </w:rPr>
                            <w:t xml:space="preserve"> </w:t>
                          </w:r>
                          <w:r>
                            <w:rPr>
                              <w:spacing w:val="7"/>
                            </w:rPr>
                            <w:t>T</w:t>
                          </w:r>
                          <w:r>
                            <w:rPr>
                              <w:spacing w:val="10"/>
                            </w:rPr>
                            <w:t>h</w:t>
                          </w:r>
                          <w:r>
                            <w:t>e</w:t>
                          </w:r>
                          <w:r>
                            <w:rPr>
                              <w:spacing w:val="2"/>
                            </w:rPr>
                            <w:t xml:space="preserve"> </w:t>
                          </w:r>
                          <w:r>
                            <w:rPr>
                              <w:spacing w:val="-4"/>
                            </w:rPr>
                            <w:t>C</w:t>
                          </w:r>
                          <w:r>
                            <w:rPr>
                              <w:spacing w:val="10"/>
                            </w:rPr>
                            <w:t>on</w:t>
                          </w:r>
                          <w:r>
                            <w:rPr>
                              <w:spacing w:val="-6"/>
                            </w:rPr>
                            <w:t>f</w:t>
                          </w:r>
                          <w:r>
                            <w:rPr>
                              <w:spacing w:val="-7"/>
                            </w:rPr>
                            <w:t>e</w:t>
                          </w:r>
                          <w:r>
                            <w:rPr>
                              <w:spacing w:val="3"/>
                            </w:rPr>
                            <w:t>r</w:t>
                          </w:r>
                          <w:r>
                            <w:rPr>
                              <w:spacing w:val="-7"/>
                            </w:rPr>
                            <w:t>e</w:t>
                          </w:r>
                          <w:r>
                            <w:rPr>
                              <w:spacing w:val="10"/>
                            </w:rPr>
                            <w:t>n</w:t>
                          </w:r>
                          <w:r>
                            <w:rPr>
                              <w:spacing w:val="-7"/>
                            </w:rPr>
                            <w:t>c</w:t>
                          </w:r>
                          <w:r>
                            <w:t>e</w:t>
                          </w:r>
                          <w:r>
                            <w:rPr>
                              <w:spacing w:val="25"/>
                            </w:rPr>
                            <w:t xml:space="preserve"> </w:t>
                          </w:r>
                          <w:r>
                            <w:rPr>
                              <w:spacing w:val="-6"/>
                            </w:rPr>
                            <w:t>f</w:t>
                          </w:r>
                          <w:r>
                            <w:rPr>
                              <w:spacing w:val="10"/>
                            </w:rPr>
                            <w:t>oo</w:t>
                          </w:r>
                          <w:r>
                            <w:rPr>
                              <w:spacing w:val="-6"/>
                            </w:rPr>
                            <w:t>t</w:t>
                          </w:r>
                          <w:r>
                            <w:rPr>
                              <w:spacing w:val="-7"/>
                            </w:rPr>
                            <w:t>e</w:t>
                          </w:r>
                          <w:r>
                            <w:t>r</w:t>
                          </w:r>
                          <w:r>
                            <w:rPr>
                              <w:spacing w:val="32"/>
                            </w:rPr>
                            <w:t xml:space="preserve"> </w:t>
                          </w:r>
                          <w:r>
                            <w:rPr>
                              <w:spacing w:val="-4"/>
                            </w:rPr>
                            <w:t>w</w:t>
                          </w:r>
                          <w:r>
                            <w:rPr>
                              <w:spacing w:val="6"/>
                            </w:rPr>
                            <w:t>il</w:t>
                          </w:r>
                          <w:r>
                            <w:t>l</w:t>
                          </w:r>
                          <w:r>
                            <w:rPr>
                              <w:spacing w:val="-10"/>
                            </w:rPr>
                            <w:t xml:space="preserve"> </w:t>
                          </w:r>
                          <w:r>
                            <w:rPr>
                              <w:spacing w:val="10"/>
                            </w:rPr>
                            <w:t>b</w:t>
                          </w:r>
                          <w:r>
                            <w:t>e</w:t>
                          </w:r>
                          <w:r>
                            <w:rPr>
                              <w:spacing w:val="-9"/>
                            </w:rPr>
                            <w:t xml:space="preserve"> </w:t>
                          </w:r>
                          <w:r>
                            <w:t>a</w:t>
                          </w:r>
                          <w:r>
                            <w:rPr>
                              <w:spacing w:val="10"/>
                            </w:rPr>
                            <w:t>dd</w:t>
                          </w:r>
                          <w:r>
                            <w:rPr>
                              <w:spacing w:val="-7"/>
                            </w:rPr>
                            <w:t>e</w:t>
                          </w:r>
                          <w:r>
                            <w:t>d</w:t>
                          </w:r>
                          <w:r>
                            <w:rPr>
                              <w:spacing w:val="39"/>
                            </w:rPr>
                            <w:t xml:space="preserve"> </w:t>
                          </w:r>
                          <w:r>
                            <w:rPr>
                              <w:spacing w:val="-6"/>
                            </w:rPr>
                            <w:t>t</w:t>
                          </w:r>
                          <w:r>
                            <w:t>o</w:t>
                          </w:r>
                          <w:r>
                            <w:rPr>
                              <w:spacing w:val="21"/>
                            </w:rPr>
                            <w:t xml:space="preserve"> </w:t>
                          </w:r>
                          <w:r>
                            <w:rPr>
                              <w:spacing w:val="-6"/>
                            </w:rPr>
                            <w:t>t</w:t>
                          </w:r>
                          <w:r>
                            <w:rPr>
                              <w:spacing w:val="10"/>
                            </w:rPr>
                            <w:t>h</w:t>
                          </w:r>
                          <w:r>
                            <w:t>e</w:t>
                          </w:r>
                          <w:r>
                            <w:rPr>
                              <w:spacing w:val="2"/>
                            </w:rPr>
                            <w:t xml:space="preserve"> </w:t>
                          </w:r>
                          <w:r>
                            <w:rPr>
                              <w:spacing w:val="-6"/>
                            </w:rPr>
                            <w:t>f</w:t>
                          </w:r>
                          <w:r>
                            <w:rPr>
                              <w:spacing w:val="6"/>
                            </w:rPr>
                            <w:t>i</w:t>
                          </w:r>
                          <w:r>
                            <w:rPr>
                              <w:spacing w:val="3"/>
                            </w:rPr>
                            <w:t>rs</w:t>
                          </w:r>
                          <w:r>
                            <w:t>t</w:t>
                          </w:r>
                          <w:r>
                            <w:rPr>
                              <w:spacing w:val="1"/>
                            </w:rPr>
                            <w:t xml:space="preserve"> </w:t>
                          </w:r>
                          <w:r>
                            <w:rPr>
                              <w:spacing w:val="10"/>
                            </w:rPr>
                            <w:t>p</w:t>
                          </w:r>
                          <w:r>
                            <w:t>age</w:t>
                          </w:r>
                          <w:r>
                            <w:rPr>
                              <w:spacing w:val="1"/>
                            </w:rPr>
                            <w:t xml:space="preserve"> </w:t>
                          </w:r>
                          <w:r>
                            <w:rPr>
                              <w:spacing w:val="10"/>
                            </w:rPr>
                            <w:t>o</w:t>
                          </w:r>
                          <w:r>
                            <w:t>f</w:t>
                          </w:r>
                          <w:r>
                            <w:rPr>
                              <w:spacing w:val="-6"/>
                            </w:rPr>
                            <w:t xml:space="preserve"> </w:t>
                          </w:r>
                          <w:r>
                            <w:rPr>
                              <w:spacing w:val="-7"/>
                            </w:rPr>
                            <w:t>e</w:t>
                          </w:r>
                          <w:r>
                            <w:t>a</w:t>
                          </w:r>
                          <w:r>
                            <w:rPr>
                              <w:spacing w:val="-7"/>
                            </w:rPr>
                            <w:t>c</w:t>
                          </w:r>
                          <w:r>
                            <w:t>h</w:t>
                          </w:r>
                          <w:r>
                            <w:rPr>
                              <w:spacing w:val="17"/>
                            </w:rPr>
                            <w:t xml:space="preserve"> </w:t>
                          </w:r>
                          <w:r>
                            <w:rPr>
                              <w:spacing w:val="10"/>
                              <w:w w:val="110"/>
                            </w:rPr>
                            <w:t>p</w:t>
                          </w:r>
                          <w:r>
                            <w:rPr>
                              <w:w w:val="111"/>
                            </w:rPr>
                            <w:t>a</w:t>
                          </w:r>
                          <w:r>
                            <w:rPr>
                              <w:spacing w:val="10"/>
                              <w:w w:val="111"/>
                            </w:rPr>
                            <w:t>p</w:t>
                          </w:r>
                          <w:r>
                            <w:rPr>
                              <w:spacing w:val="-7"/>
                              <w:w w:val="98"/>
                            </w:rPr>
                            <w:t>e</w:t>
                          </w:r>
                          <w:r>
                            <w:rPr>
                              <w:spacing w:val="3"/>
                              <w:w w:val="115"/>
                            </w:rPr>
                            <w:t>r</w:t>
                          </w:r>
                          <w:r>
                            <w:rPr>
                              <w:w w:val="10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6C3B2" id="_x0000_t202" coordsize="21600,21600" o:spt="202" path="m,l,21600r21600,l21600,xe">
              <v:stroke joinstyle="miter"/>
              <v:path gradientshapeok="t" o:connecttype="rect"/>
            </v:shapetype>
            <v:shape id="Text Box 1" o:spid="_x0000_s1026" type="#_x0000_t202" style="position:absolute;left:0;text-align:left;margin-left:55.7pt;margin-top:775.4pt;width:377.0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" filled="f" stroked="f">
              <v:textbox inset="0,0,0,0">
                <w:txbxContent>
                  <w:p w14:paraId="7CFA48F1" w14:textId="77777777" w:rsidR="000B5E18" w:rsidRDefault="00292AC7" w:rsidP="009C464C">
                    <w:r>
                      <w:rPr>
                        <w:spacing w:val="7"/>
                      </w:rPr>
                      <w:t>L</w:t>
                    </w:r>
                    <w:r>
                      <w:rPr>
                        <w:spacing w:val="-7"/>
                      </w:rPr>
                      <w:t>e</w:t>
                    </w:r>
                    <w:r>
                      <w:t>ave</w:t>
                    </w:r>
                    <w:r>
                      <w:rPr>
                        <w:spacing w:val="1"/>
                      </w:rPr>
                      <w:t xml:space="preserve"> </w:t>
                    </w:r>
                    <w:r>
                      <w:rPr>
                        <w:spacing w:val="-6"/>
                      </w:rPr>
                      <w:t>f</w:t>
                    </w:r>
                    <w:r>
                      <w:rPr>
                        <w:spacing w:val="10"/>
                      </w:rPr>
                      <w:t>oo</w:t>
                    </w:r>
                    <w:r>
                      <w:rPr>
                        <w:spacing w:val="-6"/>
                      </w:rPr>
                      <w:t>t</w:t>
                    </w:r>
                    <w:r>
                      <w:rPr>
                        <w:spacing w:val="-7"/>
                      </w:rPr>
                      <w:t>e</w:t>
                    </w:r>
                    <w:r>
                      <w:t>r</w:t>
                    </w:r>
                    <w:r>
                      <w:rPr>
                        <w:spacing w:val="32"/>
                      </w:rPr>
                      <w:t xml:space="preserve"> </w:t>
                    </w:r>
                    <w:r>
                      <w:rPr>
                        <w:spacing w:val="-7"/>
                      </w:rPr>
                      <w:t>e</w:t>
                    </w:r>
                    <w:r>
                      <w:rPr>
                        <w:spacing w:val="-4"/>
                      </w:rPr>
                      <w:t>m</w:t>
                    </w:r>
                    <w:r>
                      <w:rPr>
                        <w:spacing w:val="10"/>
                      </w:rPr>
                      <w:t>p</w:t>
                    </w:r>
                    <w:r>
                      <w:rPr>
                        <w:spacing w:val="-6"/>
                      </w:rPr>
                      <w:t>t</w:t>
                    </w:r>
                    <w:r>
                      <w:t>y</w:t>
                    </w:r>
                    <w:r w:rsidR="00DD21EF">
                      <w:t xml:space="preserve"> </w:t>
                    </w:r>
                    <w:r>
                      <w:t>–</w:t>
                    </w:r>
                    <w:r>
                      <w:rPr>
                        <w:spacing w:val="-10"/>
                      </w:rPr>
                      <w:t xml:space="preserve"> </w:t>
                    </w:r>
                    <w:r>
                      <w:rPr>
                        <w:spacing w:val="7"/>
                      </w:rPr>
                      <w:t>T</w:t>
                    </w:r>
                    <w:r>
                      <w:rPr>
                        <w:spacing w:val="10"/>
                      </w:rPr>
                      <w:t>h</w:t>
                    </w:r>
                    <w:r>
                      <w:t>e</w:t>
                    </w:r>
                    <w:r>
                      <w:rPr>
                        <w:spacing w:val="2"/>
                      </w:rPr>
                      <w:t xml:space="preserve"> </w:t>
                    </w:r>
                    <w:r>
                      <w:rPr>
                        <w:spacing w:val="-4"/>
                      </w:rPr>
                      <w:t>C</w:t>
                    </w:r>
                    <w:r>
                      <w:rPr>
                        <w:spacing w:val="10"/>
                      </w:rPr>
                      <w:t>on</w:t>
                    </w:r>
                    <w:r>
                      <w:rPr>
                        <w:spacing w:val="-6"/>
                      </w:rPr>
                      <w:t>f</w:t>
                    </w:r>
                    <w:r>
                      <w:rPr>
                        <w:spacing w:val="-7"/>
                      </w:rPr>
                      <w:t>e</w:t>
                    </w:r>
                    <w:r>
                      <w:rPr>
                        <w:spacing w:val="3"/>
                      </w:rPr>
                      <w:t>r</w:t>
                    </w:r>
                    <w:r>
                      <w:rPr>
                        <w:spacing w:val="-7"/>
                      </w:rPr>
                      <w:t>e</w:t>
                    </w:r>
                    <w:r>
                      <w:rPr>
                        <w:spacing w:val="10"/>
                      </w:rPr>
                      <w:t>n</w:t>
                    </w:r>
                    <w:r>
                      <w:rPr>
                        <w:spacing w:val="-7"/>
                      </w:rPr>
                      <w:t>c</w:t>
                    </w:r>
                    <w:r>
                      <w:t>e</w:t>
                    </w:r>
                    <w:r>
                      <w:rPr>
                        <w:spacing w:val="25"/>
                      </w:rPr>
                      <w:t xml:space="preserve"> </w:t>
                    </w:r>
                    <w:r>
                      <w:rPr>
                        <w:spacing w:val="-6"/>
                      </w:rPr>
                      <w:t>f</w:t>
                    </w:r>
                    <w:r>
                      <w:rPr>
                        <w:spacing w:val="10"/>
                      </w:rPr>
                      <w:t>oo</w:t>
                    </w:r>
                    <w:r>
                      <w:rPr>
                        <w:spacing w:val="-6"/>
                      </w:rPr>
                      <w:t>t</w:t>
                    </w:r>
                    <w:r>
                      <w:rPr>
                        <w:spacing w:val="-7"/>
                      </w:rPr>
                      <w:t>e</w:t>
                    </w:r>
                    <w:r>
                      <w:t>r</w:t>
                    </w:r>
                    <w:r>
                      <w:rPr>
                        <w:spacing w:val="32"/>
                      </w:rPr>
                      <w:t xml:space="preserve"> </w:t>
                    </w:r>
                    <w:r>
                      <w:rPr>
                        <w:spacing w:val="-4"/>
                      </w:rPr>
                      <w:t>w</w:t>
                    </w:r>
                    <w:r>
                      <w:rPr>
                        <w:spacing w:val="6"/>
                      </w:rPr>
                      <w:t>il</w:t>
                    </w:r>
                    <w:r>
                      <w:t>l</w:t>
                    </w:r>
                    <w:r>
                      <w:rPr>
                        <w:spacing w:val="-10"/>
                      </w:rPr>
                      <w:t xml:space="preserve"> </w:t>
                    </w:r>
                    <w:r>
                      <w:rPr>
                        <w:spacing w:val="10"/>
                      </w:rPr>
                      <w:t>b</w:t>
                    </w:r>
                    <w:r>
                      <w:t>e</w:t>
                    </w:r>
                    <w:r>
                      <w:rPr>
                        <w:spacing w:val="-9"/>
                      </w:rPr>
                      <w:t xml:space="preserve"> </w:t>
                    </w:r>
                    <w:r>
                      <w:t>a</w:t>
                    </w:r>
                    <w:r>
                      <w:rPr>
                        <w:spacing w:val="10"/>
                      </w:rPr>
                      <w:t>dd</w:t>
                    </w:r>
                    <w:r>
                      <w:rPr>
                        <w:spacing w:val="-7"/>
                      </w:rPr>
                      <w:t>e</w:t>
                    </w:r>
                    <w:r>
                      <w:t>d</w:t>
                    </w:r>
                    <w:r>
                      <w:rPr>
                        <w:spacing w:val="39"/>
                      </w:rPr>
                      <w:t xml:space="preserve"> </w:t>
                    </w:r>
                    <w:r>
                      <w:rPr>
                        <w:spacing w:val="-6"/>
                      </w:rPr>
                      <w:t>t</w:t>
                    </w:r>
                    <w:r>
                      <w:t>o</w:t>
                    </w:r>
                    <w:r>
                      <w:rPr>
                        <w:spacing w:val="21"/>
                      </w:rPr>
                      <w:t xml:space="preserve"> </w:t>
                    </w:r>
                    <w:r>
                      <w:rPr>
                        <w:spacing w:val="-6"/>
                      </w:rPr>
                      <w:t>t</w:t>
                    </w:r>
                    <w:r>
                      <w:rPr>
                        <w:spacing w:val="10"/>
                      </w:rPr>
                      <w:t>h</w:t>
                    </w:r>
                    <w:r>
                      <w:t>e</w:t>
                    </w:r>
                    <w:r>
                      <w:rPr>
                        <w:spacing w:val="2"/>
                      </w:rPr>
                      <w:t xml:space="preserve"> </w:t>
                    </w:r>
                    <w:r>
                      <w:rPr>
                        <w:spacing w:val="-6"/>
                      </w:rPr>
                      <w:t>f</w:t>
                    </w:r>
                    <w:r>
                      <w:rPr>
                        <w:spacing w:val="6"/>
                      </w:rPr>
                      <w:t>i</w:t>
                    </w:r>
                    <w:r>
                      <w:rPr>
                        <w:spacing w:val="3"/>
                      </w:rPr>
                      <w:t>rs</w:t>
                    </w:r>
                    <w:r>
                      <w:t>t</w:t>
                    </w:r>
                    <w:r>
                      <w:rPr>
                        <w:spacing w:val="1"/>
                      </w:rPr>
                      <w:t xml:space="preserve"> </w:t>
                    </w:r>
                    <w:r>
                      <w:rPr>
                        <w:spacing w:val="10"/>
                      </w:rPr>
                      <w:t>p</w:t>
                    </w:r>
                    <w:r>
                      <w:t>age</w:t>
                    </w:r>
                    <w:r>
                      <w:rPr>
                        <w:spacing w:val="1"/>
                      </w:rPr>
                      <w:t xml:space="preserve"> </w:t>
                    </w:r>
                    <w:r>
                      <w:rPr>
                        <w:spacing w:val="10"/>
                      </w:rPr>
                      <w:t>o</w:t>
                    </w:r>
                    <w:r>
                      <w:t>f</w:t>
                    </w:r>
                    <w:r>
                      <w:rPr>
                        <w:spacing w:val="-6"/>
                      </w:rPr>
                      <w:t xml:space="preserve"> </w:t>
                    </w:r>
                    <w:r>
                      <w:rPr>
                        <w:spacing w:val="-7"/>
                      </w:rPr>
                      <w:t>e</w:t>
                    </w:r>
                    <w:r>
                      <w:t>a</w:t>
                    </w:r>
                    <w:r>
                      <w:rPr>
                        <w:spacing w:val="-7"/>
                      </w:rPr>
                      <w:t>c</w:t>
                    </w:r>
                    <w:r>
                      <w:t>h</w:t>
                    </w:r>
                    <w:r>
                      <w:rPr>
                        <w:spacing w:val="17"/>
                      </w:rPr>
                      <w:t xml:space="preserve"> </w:t>
                    </w:r>
                    <w:r>
                      <w:rPr>
                        <w:spacing w:val="10"/>
                        <w:w w:val="110"/>
                      </w:rPr>
                      <w:t>p</w:t>
                    </w:r>
                    <w:r>
                      <w:rPr>
                        <w:w w:val="111"/>
                      </w:rPr>
                      <w:t>a</w:t>
                    </w:r>
                    <w:r>
                      <w:rPr>
                        <w:spacing w:val="10"/>
                        <w:w w:val="111"/>
                      </w:rPr>
                      <w:t>p</w:t>
                    </w:r>
                    <w:r>
                      <w:rPr>
                        <w:spacing w:val="-7"/>
                        <w:w w:val="98"/>
                      </w:rPr>
                      <w:t>e</w:t>
                    </w:r>
                    <w:r>
                      <w:rPr>
                        <w:spacing w:val="3"/>
                        <w:w w:val="115"/>
                      </w:rPr>
                      <w:t>r</w:t>
                    </w:r>
                    <w:r>
                      <w:rPr>
                        <w:w w:val="10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91BBD" w14:textId="77777777" w:rsidR="0081717E" w:rsidRDefault="0081717E" w:rsidP="009C464C">
      <w:r>
        <w:separator/>
      </w:r>
    </w:p>
  </w:footnote>
  <w:footnote w:type="continuationSeparator" w:id="0">
    <w:p w14:paraId="2D0B9C08" w14:textId="77777777" w:rsidR="0081717E" w:rsidRDefault="0081717E" w:rsidP="009C4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362D"/>
    <w:multiLevelType w:val="hybridMultilevel"/>
    <w:tmpl w:val="309665F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1532512A"/>
    <w:multiLevelType w:val="hybridMultilevel"/>
    <w:tmpl w:val="7ACE8BDA"/>
    <w:lvl w:ilvl="0" w:tplc="569870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813745"/>
    <w:multiLevelType w:val="hybridMultilevel"/>
    <w:tmpl w:val="FCFCE8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17E57310"/>
    <w:multiLevelType w:val="hybridMultilevel"/>
    <w:tmpl w:val="D74AA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2E28F4"/>
    <w:multiLevelType w:val="hybridMultilevel"/>
    <w:tmpl w:val="23D62F36"/>
    <w:lvl w:ilvl="0" w:tplc="8D7C74D2">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056C81"/>
    <w:multiLevelType w:val="multilevel"/>
    <w:tmpl w:val="28EA071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5CE03D28"/>
    <w:multiLevelType w:val="hybridMultilevel"/>
    <w:tmpl w:val="EB92E872"/>
    <w:lvl w:ilvl="0" w:tplc="DEFC1B4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D641DC"/>
    <w:multiLevelType w:val="hybridMultilevel"/>
    <w:tmpl w:val="C4D23294"/>
    <w:lvl w:ilvl="0" w:tplc="DEFC1B4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95632"/>
    <w:multiLevelType w:val="hybridMultilevel"/>
    <w:tmpl w:val="635C3262"/>
    <w:lvl w:ilvl="0" w:tplc="DEFC1B4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C208C7"/>
    <w:multiLevelType w:val="hybridMultilevel"/>
    <w:tmpl w:val="DBA26706"/>
    <w:lvl w:ilvl="0" w:tplc="DEFC1B4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763615">
    <w:abstractNumId w:val="5"/>
  </w:num>
  <w:num w:numId="2" w16cid:durableId="1914973744">
    <w:abstractNumId w:val="3"/>
  </w:num>
  <w:num w:numId="3" w16cid:durableId="386413624">
    <w:abstractNumId w:val="8"/>
  </w:num>
  <w:num w:numId="4" w16cid:durableId="202865275">
    <w:abstractNumId w:val="7"/>
  </w:num>
  <w:num w:numId="5" w16cid:durableId="652568381">
    <w:abstractNumId w:val="9"/>
  </w:num>
  <w:num w:numId="6" w16cid:durableId="1412776918">
    <w:abstractNumId w:val="4"/>
  </w:num>
  <w:num w:numId="7" w16cid:durableId="1406075917">
    <w:abstractNumId w:val="4"/>
    <w:lvlOverride w:ilvl="0">
      <w:startOverride w:val="1"/>
    </w:lvlOverride>
  </w:num>
  <w:num w:numId="8" w16cid:durableId="1948074511">
    <w:abstractNumId w:val="6"/>
  </w:num>
  <w:num w:numId="9" w16cid:durableId="824013327">
    <w:abstractNumId w:val="1"/>
  </w:num>
  <w:num w:numId="10" w16cid:durableId="81219864">
    <w:abstractNumId w:val="0"/>
  </w:num>
  <w:num w:numId="11" w16cid:durableId="435945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E18"/>
    <w:rsid w:val="0000149F"/>
    <w:rsid w:val="00007225"/>
    <w:rsid w:val="00027A41"/>
    <w:rsid w:val="00030629"/>
    <w:rsid w:val="00046387"/>
    <w:rsid w:val="000B5E18"/>
    <w:rsid w:val="001C7824"/>
    <w:rsid w:val="001D77EE"/>
    <w:rsid w:val="00234989"/>
    <w:rsid w:val="00284852"/>
    <w:rsid w:val="00292AC7"/>
    <w:rsid w:val="002A103A"/>
    <w:rsid w:val="00333A66"/>
    <w:rsid w:val="003649ED"/>
    <w:rsid w:val="0038536E"/>
    <w:rsid w:val="003923B3"/>
    <w:rsid w:val="003A5A45"/>
    <w:rsid w:val="003C4919"/>
    <w:rsid w:val="00452319"/>
    <w:rsid w:val="00486736"/>
    <w:rsid w:val="004906A1"/>
    <w:rsid w:val="00491CF9"/>
    <w:rsid w:val="004972A7"/>
    <w:rsid w:val="00542A81"/>
    <w:rsid w:val="005E0467"/>
    <w:rsid w:val="005E1A3B"/>
    <w:rsid w:val="006725C8"/>
    <w:rsid w:val="00677C97"/>
    <w:rsid w:val="00681223"/>
    <w:rsid w:val="00687235"/>
    <w:rsid w:val="006A2747"/>
    <w:rsid w:val="006D1937"/>
    <w:rsid w:val="006D5847"/>
    <w:rsid w:val="007364ED"/>
    <w:rsid w:val="00750861"/>
    <w:rsid w:val="00787E1A"/>
    <w:rsid w:val="00800CEB"/>
    <w:rsid w:val="0081717E"/>
    <w:rsid w:val="008F7186"/>
    <w:rsid w:val="009434E8"/>
    <w:rsid w:val="009C464C"/>
    <w:rsid w:val="009D5903"/>
    <w:rsid w:val="009F42A5"/>
    <w:rsid w:val="00A5078E"/>
    <w:rsid w:val="00B10C39"/>
    <w:rsid w:val="00C320B8"/>
    <w:rsid w:val="00C42E85"/>
    <w:rsid w:val="00C667CD"/>
    <w:rsid w:val="00C76E74"/>
    <w:rsid w:val="00C85C58"/>
    <w:rsid w:val="00CE6344"/>
    <w:rsid w:val="00D166FB"/>
    <w:rsid w:val="00DB07F9"/>
    <w:rsid w:val="00DD21EF"/>
    <w:rsid w:val="00DD3ED8"/>
    <w:rsid w:val="00E426BE"/>
    <w:rsid w:val="00E65EDD"/>
    <w:rsid w:val="00F44FB8"/>
    <w:rsid w:val="00F73F6F"/>
    <w:rsid w:val="00FB0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00B9C6"/>
  <w15:docId w15:val="{F17FA098-9E27-B34C-869B-CC21F0B3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464C"/>
    <w:pPr>
      <w:spacing w:after="120" w:line="240" w:lineRule="auto"/>
      <w:jc w:val="both"/>
    </w:pPr>
    <w:rPr>
      <w:rFonts w:ascii="Times New Roman" w:eastAsia="Times New Roman" w:hAnsi="Times New Roman" w:cs="Times New Roman"/>
      <w:sz w:val="20"/>
      <w:szCs w:val="20"/>
      <w:lang w:val="en-GB"/>
    </w:rPr>
  </w:style>
  <w:style w:type="paragraph" w:styleId="berschrift1">
    <w:name w:val="heading 1"/>
    <w:basedOn w:val="Standard"/>
    <w:next w:val="Standard"/>
    <w:link w:val="berschrift1Zchn"/>
    <w:uiPriority w:val="9"/>
    <w:qFormat/>
    <w:rsid w:val="004972A7"/>
    <w:pPr>
      <w:numPr>
        <w:numId w:val="1"/>
      </w:numPr>
      <w:spacing w:before="240"/>
      <w:jc w:val="left"/>
      <w:outlineLvl w:val="0"/>
    </w:pPr>
    <w:rPr>
      <w:b/>
      <w:bCs/>
      <w:spacing w:val="8"/>
    </w:rPr>
  </w:style>
  <w:style w:type="paragraph" w:styleId="berschrift2">
    <w:name w:val="heading 2"/>
    <w:basedOn w:val="berschrift1"/>
    <w:next w:val="Standard"/>
    <w:link w:val="berschrift2Zchn"/>
    <w:uiPriority w:val="9"/>
    <w:unhideWhenUsed/>
    <w:qFormat/>
    <w:rsid w:val="00491CF9"/>
    <w:pPr>
      <w:numPr>
        <w:ilvl w:val="1"/>
      </w:numPr>
      <w:outlineLvl w:val="1"/>
    </w:pPr>
  </w:style>
  <w:style w:type="paragraph" w:styleId="berschrift3">
    <w:name w:val="heading 3"/>
    <w:basedOn w:val="Standard"/>
    <w:next w:val="Standard"/>
    <w:link w:val="berschrift3Zchn"/>
    <w:uiPriority w:val="9"/>
    <w:unhideWhenUsed/>
    <w:qFormat/>
    <w:rsid w:val="00E426BE"/>
    <w:pPr>
      <w:numPr>
        <w:ilvl w:val="2"/>
        <w:numId w:val="1"/>
      </w:numPr>
      <w:ind w:right="-18"/>
      <w:jc w:val="left"/>
      <w:outlineLvl w:val="2"/>
    </w:pPr>
    <w:rPr>
      <w:b/>
      <w:bCs/>
      <w:spacing w:val="7"/>
    </w:rPr>
  </w:style>
  <w:style w:type="paragraph" w:styleId="berschrift4">
    <w:name w:val="heading 4"/>
    <w:basedOn w:val="Standard"/>
    <w:next w:val="Standard"/>
    <w:link w:val="berschrift4Zchn"/>
    <w:uiPriority w:val="9"/>
    <w:semiHidden/>
    <w:unhideWhenUsed/>
    <w:qFormat/>
    <w:rsid w:val="00491CF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491CF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491CF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491CF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91CF9"/>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491CF9"/>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972A7"/>
    <w:rPr>
      <w:rFonts w:ascii="Times New Roman" w:eastAsia="Times New Roman" w:hAnsi="Times New Roman" w:cs="Times New Roman"/>
      <w:b/>
      <w:bCs/>
      <w:spacing w:val="8"/>
      <w:sz w:val="20"/>
      <w:szCs w:val="20"/>
      <w:lang w:val="en-GB"/>
    </w:rPr>
  </w:style>
  <w:style w:type="character" w:customStyle="1" w:styleId="berschrift2Zchn">
    <w:name w:val="Überschrift 2 Zchn"/>
    <w:basedOn w:val="Absatz-Standardschriftart"/>
    <w:link w:val="berschrift2"/>
    <w:uiPriority w:val="9"/>
    <w:rsid w:val="00491CF9"/>
    <w:rPr>
      <w:rFonts w:ascii="Times New Roman" w:eastAsia="Times New Roman" w:hAnsi="Times New Roman" w:cs="Times New Roman"/>
      <w:b/>
      <w:bCs/>
      <w:spacing w:val="8"/>
      <w:sz w:val="20"/>
      <w:szCs w:val="20"/>
      <w:lang w:val="en-GB"/>
    </w:rPr>
  </w:style>
  <w:style w:type="character" w:customStyle="1" w:styleId="berschrift3Zchn">
    <w:name w:val="Überschrift 3 Zchn"/>
    <w:basedOn w:val="Absatz-Standardschriftart"/>
    <w:link w:val="berschrift3"/>
    <w:uiPriority w:val="9"/>
    <w:rsid w:val="00E426BE"/>
    <w:rPr>
      <w:rFonts w:ascii="Times New Roman" w:eastAsia="Times New Roman" w:hAnsi="Times New Roman" w:cs="Times New Roman"/>
      <w:b/>
      <w:bCs/>
      <w:spacing w:val="7"/>
      <w:sz w:val="20"/>
      <w:szCs w:val="20"/>
      <w:lang w:val="en-GB"/>
    </w:rPr>
  </w:style>
  <w:style w:type="paragraph" w:styleId="Titel">
    <w:name w:val="Title"/>
    <w:next w:val="Standard"/>
    <w:link w:val="TitelZchn"/>
    <w:uiPriority w:val="10"/>
    <w:qFormat/>
    <w:rsid w:val="004972A7"/>
    <w:pPr>
      <w:spacing w:before="120" w:after="120" w:line="240" w:lineRule="auto"/>
      <w:ind w:left="851" w:right="839"/>
      <w:jc w:val="center"/>
    </w:pPr>
    <w:rPr>
      <w:rFonts w:ascii="Times New Roman" w:eastAsia="Times New Roman" w:hAnsi="Times New Roman" w:cs="Times New Roman"/>
      <w:b/>
      <w:bCs/>
      <w:spacing w:val="8"/>
      <w:sz w:val="24"/>
      <w:szCs w:val="24"/>
      <w:lang w:val="en-GB"/>
    </w:rPr>
  </w:style>
  <w:style w:type="character" w:customStyle="1" w:styleId="TitelZchn">
    <w:name w:val="Titel Zchn"/>
    <w:basedOn w:val="Absatz-Standardschriftart"/>
    <w:link w:val="Titel"/>
    <w:uiPriority w:val="10"/>
    <w:rsid w:val="004972A7"/>
    <w:rPr>
      <w:rFonts w:ascii="Times New Roman" w:eastAsia="Times New Roman" w:hAnsi="Times New Roman" w:cs="Times New Roman"/>
      <w:b/>
      <w:bCs/>
      <w:spacing w:val="8"/>
      <w:sz w:val="24"/>
      <w:szCs w:val="24"/>
      <w:lang w:val="en-GB"/>
    </w:rPr>
  </w:style>
  <w:style w:type="paragraph" w:customStyle="1" w:styleId="Affiliation">
    <w:name w:val="Affiliation"/>
    <w:basedOn w:val="Standard"/>
    <w:link w:val="AffiliationChar"/>
    <w:qFormat/>
    <w:rsid w:val="001D77EE"/>
    <w:pPr>
      <w:spacing w:after="0"/>
      <w:jc w:val="center"/>
    </w:pPr>
    <w:rPr>
      <w:i/>
    </w:rPr>
  </w:style>
  <w:style w:type="paragraph" w:styleId="Untertitel">
    <w:name w:val="Subtitle"/>
    <w:basedOn w:val="berschrift3"/>
    <w:next w:val="Standard"/>
    <w:link w:val="UntertitelZchn"/>
    <w:uiPriority w:val="11"/>
    <w:qFormat/>
    <w:rsid w:val="001D77EE"/>
    <w:pPr>
      <w:numPr>
        <w:ilvl w:val="0"/>
        <w:numId w:val="0"/>
      </w:numPr>
      <w:spacing w:before="360" w:after="240"/>
      <w:ind w:right="0"/>
      <w:jc w:val="center"/>
      <w:outlineLvl w:val="1"/>
    </w:pPr>
  </w:style>
  <w:style w:type="character" w:customStyle="1" w:styleId="AffiliationChar">
    <w:name w:val="Affiliation Char"/>
    <w:basedOn w:val="Absatz-Standardschriftart"/>
    <w:link w:val="Affiliation"/>
    <w:rsid w:val="001D77EE"/>
    <w:rPr>
      <w:rFonts w:ascii="Times New Roman" w:eastAsia="Times New Roman" w:hAnsi="Times New Roman" w:cs="Times New Roman"/>
      <w:i/>
      <w:sz w:val="20"/>
      <w:szCs w:val="20"/>
      <w:lang w:val="en-GB"/>
    </w:rPr>
  </w:style>
  <w:style w:type="character" w:customStyle="1" w:styleId="UntertitelZchn">
    <w:name w:val="Untertitel Zchn"/>
    <w:basedOn w:val="Absatz-Standardschriftart"/>
    <w:link w:val="Untertitel"/>
    <w:uiPriority w:val="11"/>
    <w:rsid w:val="001D77EE"/>
    <w:rPr>
      <w:rFonts w:ascii="Times New Roman" w:eastAsia="Times New Roman" w:hAnsi="Times New Roman" w:cs="Times New Roman"/>
      <w:b/>
      <w:bCs/>
      <w:spacing w:val="7"/>
      <w:sz w:val="20"/>
      <w:szCs w:val="20"/>
      <w:lang w:val="en-GB"/>
    </w:rPr>
  </w:style>
  <w:style w:type="paragraph" w:customStyle="1" w:styleId="AbstractHeading">
    <w:name w:val="AbstractHeading"/>
    <w:link w:val="AbstractHeadingChar"/>
    <w:qFormat/>
    <w:rsid w:val="001D77EE"/>
    <w:rPr>
      <w:rFonts w:ascii="Times New Roman" w:eastAsia="Times New Roman" w:hAnsi="Times New Roman" w:cs="Times New Roman"/>
      <w:b/>
      <w:bCs/>
      <w:spacing w:val="8"/>
      <w:sz w:val="20"/>
      <w:szCs w:val="20"/>
      <w:lang w:val="en-GB"/>
    </w:rPr>
  </w:style>
  <w:style w:type="paragraph" w:styleId="Listenabsatz">
    <w:name w:val="List Paragraph"/>
    <w:basedOn w:val="Standard"/>
    <w:uiPriority w:val="34"/>
    <w:qFormat/>
    <w:rsid w:val="009C464C"/>
    <w:pPr>
      <w:ind w:left="720"/>
      <w:contextualSpacing/>
    </w:pPr>
  </w:style>
  <w:style w:type="character" w:customStyle="1" w:styleId="AbstractHeadingChar">
    <w:name w:val="AbstractHeading Char"/>
    <w:basedOn w:val="berschrift1Zchn"/>
    <w:link w:val="AbstractHeading"/>
    <w:rsid w:val="001D77EE"/>
    <w:rPr>
      <w:rFonts w:ascii="Times New Roman" w:eastAsia="Times New Roman" w:hAnsi="Times New Roman" w:cs="Times New Roman"/>
      <w:b/>
      <w:bCs/>
      <w:spacing w:val="8"/>
      <w:sz w:val="20"/>
      <w:szCs w:val="20"/>
      <w:lang w:val="en-GB"/>
    </w:rPr>
  </w:style>
  <w:style w:type="character" w:styleId="Platzhaltertext">
    <w:name w:val="Placeholder Text"/>
    <w:basedOn w:val="Absatz-Standardschriftart"/>
    <w:uiPriority w:val="99"/>
    <w:semiHidden/>
    <w:rsid w:val="00DD21EF"/>
    <w:rPr>
      <w:color w:val="808080"/>
    </w:rPr>
  </w:style>
  <w:style w:type="paragraph" w:styleId="Sprechblasentext">
    <w:name w:val="Balloon Text"/>
    <w:basedOn w:val="Standard"/>
    <w:link w:val="SprechblasentextZchn"/>
    <w:uiPriority w:val="99"/>
    <w:semiHidden/>
    <w:unhideWhenUsed/>
    <w:rsid w:val="00DD21EF"/>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21EF"/>
    <w:rPr>
      <w:rFonts w:ascii="Tahoma" w:eastAsia="Times New Roman" w:hAnsi="Tahoma" w:cs="Tahoma"/>
      <w:sz w:val="16"/>
      <w:szCs w:val="16"/>
      <w:lang w:val="en-GB"/>
    </w:rPr>
  </w:style>
  <w:style w:type="paragraph" w:styleId="Beschriftung">
    <w:name w:val="caption"/>
    <w:basedOn w:val="Standard"/>
    <w:next w:val="Standard"/>
    <w:uiPriority w:val="35"/>
    <w:unhideWhenUsed/>
    <w:qFormat/>
    <w:rsid w:val="00027A41"/>
    <w:pPr>
      <w:spacing w:after="200"/>
    </w:pPr>
    <w:rPr>
      <w:bCs/>
      <w:i/>
    </w:rPr>
  </w:style>
  <w:style w:type="table" w:styleId="Tabellenraster">
    <w:name w:val="Table Grid"/>
    <w:basedOn w:val="NormaleTabelle"/>
    <w:uiPriority w:val="59"/>
    <w:rsid w:val="00027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Standard"/>
    <w:link w:val="EquationChar"/>
    <w:qFormat/>
    <w:rsid w:val="00027A41"/>
    <w:pPr>
      <w:spacing w:before="120"/>
    </w:pPr>
  </w:style>
  <w:style w:type="character" w:customStyle="1" w:styleId="berschrift4Zchn">
    <w:name w:val="Überschrift 4 Zchn"/>
    <w:basedOn w:val="Absatz-Standardschriftart"/>
    <w:link w:val="berschrift4"/>
    <w:uiPriority w:val="9"/>
    <w:semiHidden/>
    <w:rsid w:val="00491CF9"/>
    <w:rPr>
      <w:rFonts w:asciiTheme="majorHAnsi" w:eastAsiaTheme="majorEastAsia" w:hAnsiTheme="majorHAnsi" w:cstheme="majorBidi"/>
      <w:b/>
      <w:bCs/>
      <w:i/>
      <w:iCs/>
      <w:color w:val="4F81BD" w:themeColor="accent1"/>
      <w:sz w:val="20"/>
      <w:szCs w:val="20"/>
      <w:lang w:val="en-GB"/>
    </w:rPr>
  </w:style>
  <w:style w:type="character" w:customStyle="1" w:styleId="EquationChar">
    <w:name w:val="Equation Char"/>
    <w:basedOn w:val="Absatz-Standardschriftart"/>
    <w:link w:val="Equation"/>
    <w:rsid w:val="00027A41"/>
    <w:rPr>
      <w:rFonts w:ascii="Times New Roman" w:eastAsia="Times New Roman" w:hAnsi="Times New Roman" w:cs="Times New Roman"/>
      <w:sz w:val="20"/>
      <w:szCs w:val="20"/>
      <w:lang w:val="en-GB"/>
    </w:rPr>
  </w:style>
  <w:style w:type="character" w:customStyle="1" w:styleId="berschrift5Zchn">
    <w:name w:val="Überschrift 5 Zchn"/>
    <w:basedOn w:val="Absatz-Standardschriftart"/>
    <w:link w:val="berschrift5"/>
    <w:uiPriority w:val="9"/>
    <w:semiHidden/>
    <w:rsid w:val="00491CF9"/>
    <w:rPr>
      <w:rFonts w:asciiTheme="majorHAnsi" w:eastAsiaTheme="majorEastAsia" w:hAnsiTheme="majorHAnsi" w:cstheme="majorBidi"/>
      <w:color w:val="243F60" w:themeColor="accent1" w:themeShade="7F"/>
      <w:sz w:val="20"/>
      <w:szCs w:val="20"/>
      <w:lang w:val="en-GB"/>
    </w:rPr>
  </w:style>
  <w:style w:type="character" w:customStyle="1" w:styleId="berschrift6Zchn">
    <w:name w:val="Überschrift 6 Zchn"/>
    <w:basedOn w:val="Absatz-Standardschriftart"/>
    <w:link w:val="berschrift6"/>
    <w:uiPriority w:val="9"/>
    <w:semiHidden/>
    <w:rsid w:val="00491CF9"/>
    <w:rPr>
      <w:rFonts w:asciiTheme="majorHAnsi" w:eastAsiaTheme="majorEastAsia" w:hAnsiTheme="majorHAnsi" w:cstheme="majorBidi"/>
      <w:i/>
      <w:iCs/>
      <w:color w:val="243F60" w:themeColor="accent1" w:themeShade="7F"/>
      <w:sz w:val="20"/>
      <w:szCs w:val="20"/>
      <w:lang w:val="en-GB"/>
    </w:rPr>
  </w:style>
  <w:style w:type="character" w:customStyle="1" w:styleId="berschrift7Zchn">
    <w:name w:val="Überschrift 7 Zchn"/>
    <w:basedOn w:val="Absatz-Standardschriftart"/>
    <w:link w:val="berschrift7"/>
    <w:uiPriority w:val="9"/>
    <w:semiHidden/>
    <w:rsid w:val="00491CF9"/>
    <w:rPr>
      <w:rFonts w:asciiTheme="majorHAnsi" w:eastAsiaTheme="majorEastAsia" w:hAnsiTheme="majorHAnsi" w:cstheme="majorBidi"/>
      <w:i/>
      <w:iCs/>
      <w:color w:val="404040" w:themeColor="text1" w:themeTint="BF"/>
      <w:sz w:val="20"/>
      <w:szCs w:val="20"/>
      <w:lang w:val="en-GB"/>
    </w:rPr>
  </w:style>
  <w:style w:type="character" w:customStyle="1" w:styleId="berschrift8Zchn">
    <w:name w:val="Überschrift 8 Zchn"/>
    <w:basedOn w:val="Absatz-Standardschriftart"/>
    <w:link w:val="berschrift8"/>
    <w:uiPriority w:val="9"/>
    <w:semiHidden/>
    <w:rsid w:val="00491CF9"/>
    <w:rPr>
      <w:rFonts w:asciiTheme="majorHAnsi" w:eastAsiaTheme="majorEastAsia" w:hAnsiTheme="majorHAnsi" w:cstheme="majorBidi"/>
      <w:color w:val="404040" w:themeColor="text1" w:themeTint="BF"/>
      <w:sz w:val="20"/>
      <w:szCs w:val="20"/>
      <w:lang w:val="en-GB"/>
    </w:rPr>
  </w:style>
  <w:style w:type="character" w:customStyle="1" w:styleId="berschrift9Zchn">
    <w:name w:val="Überschrift 9 Zchn"/>
    <w:basedOn w:val="Absatz-Standardschriftart"/>
    <w:link w:val="berschrift9"/>
    <w:uiPriority w:val="9"/>
    <w:semiHidden/>
    <w:rsid w:val="00491CF9"/>
    <w:rPr>
      <w:rFonts w:asciiTheme="majorHAnsi" w:eastAsiaTheme="majorEastAsia" w:hAnsiTheme="majorHAnsi" w:cstheme="majorBidi"/>
      <w:i/>
      <w:iCs/>
      <w:color w:val="404040" w:themeColor="text1" w:themeTint="BF"/>
      <w:sz w:val="20"/>
      <w:szCs w:val="20"/>
      <w:lang w:val="en-GB"/>
    </w:rPr>
  </w:style>
  <w:style w:type="paragraph" w:customStyle="1" w:styleId="References">
    <w:name w:val="References"/>
    <w:basedOn w:val="Standard"/>
    <w:link w:val="ReferencesChar"/>
    <w:qFormat/>
    <w:rsid w:val="009F42A5"/>
    <w:pPr>
      <w:ind w:left="227" w:hanging="227"/>
    </w:pPr>
  </w:style>
  <w:style w:type="character" w:customStyle="1" w:styleId="ReferencesChar">
    <w:name w:val="References Char"/>
    <w:basedOn w:val="Absatz-Standardschriftart"/>
    <w:link w:val="References"/>
    <w:rsid w:val="009F42A5"/>
    <w:rPr>
      <w:rFonts w:ascii="Times New Roman" w:eastAsia="Times New Roman" w:hAnsi="Times New Roman" w:cs="Times New Roman"/>
      <w:sz w:val="20"/>
      <w:szCs w:val="20"/>
      <w:lang w:val="en-GB"/>
    </w:rPr>
  </w:style>
  <w:style w:type="character" w:styleId="Hyperlink">
    <w:name w:val="Hyperlink"/>
    <w:basedOn w:val="Absatz-Standardschriftart"/>
    <w:uiPriority w:val="99"/>
    <w:unhideWhenUsed/>
    <w:rsid w:val="00DD3E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aa.org/publications/Publish-with-AIAA/Ethical-Standards-for-Publication-of-Aeronautics-and-Astronautics-Research" TargetMode="External"/><Relationship Id="rId5" Type="http://schemas.openxmlformats.org/officeDocument/2006/relationships/webSettings" Target="webSettings.xml"/><Relationship Id="rId10" Type="http://schemas.openxmlformats.org/officeDocument/2006/relationships/hyperlink" Target="http://www.esa.int/esapub/conference/references.pdf"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BD2CD-D62A-48FE-8F6E-F767968D2857}">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European Space Agency</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Instructions to Authors for the production of Proceedings papers</dc:subject>
  <dc:creator>Klaus Minol</dc:creator>
  <cp:lastModifiedBy>Genius 1</cp:lastModifiedBy>
  <cp:revision>3</cp:revision>
  <cp:lastPrinted>2025-01-23T12:25:00Z</cp:lastPrinted>
  <dcterms:created xsi:type="dcterms:W3CDTF">2025-01-23T09:14:00Z</dcterms:created>
  <dcterms:modified xsi:type="dcterms:W3CDTF">2025-01-23T12:25:00Z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2009-02-26T00:00:00Z</vt:filetime>
  </property>
  <property fmtid="{D5CDD505-2E9C-101B-9397-08002B2CF9AE}" pid="3" name="LastSaved">
    <vt:filetime>2012-11-28T00:00:00Z</vt:filetime>
  </property>
</Properties>
</file>